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CBCB23"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373CC652"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31911201"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56C7E8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4E3E52BD"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47F8ECC2"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339FAEFC"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008D197"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3D5D51BE"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015AF3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1AF02FA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B6186AB"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377815E7"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r>
      <w:r w:rsidRPr="00EE7A12">
        <w:rPr>
          <w:rFonts w:asciiTheme="minorHAnsi" w:hAnsiTheme="minorHAnsi" w:cstheme="minorHAnsi"/>
          <w:sz w:val="24"/>
          <w:szCs w:val="24"/>
        </w:rPr>
        <w:t xml:space="preserve">cu </w:t>
      </w:r>
      <w:r w:rsidRPr="00EE7A12">
        <w:rPr>
          <w:rStyle w:val="Bodytext2Spacing1pt"/>
          <w:rFonts w:asciiTheme="minorHAnsi" w:hAnsiTheme="minorHAnsi" w:cstheme="minorHAnsi"/>
          <w:sz w:val="24"/>
          <w:szCs w:val="24"/>
        </w:rPr>
        <w:t>nr....</w:t>
      </w:r>
    </w:p>
    <w:p w14:paraId="14ED193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6ECDB5F"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27A8B28A"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0DD6289C"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6BE09F4B"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234BEA0C"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25E941E"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16520DB"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FAA6938"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7936654"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CC98E50"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B657F2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2FCD0C09"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alin. (4)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85386B7"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7640553"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32D421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7A4DD06F"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16422F3C"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041AD36A"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142D28FB"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389E3C0"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7BF309E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35D0A662"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208BDCFD"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0A99227" w14:textId="77777777" w:rsidR="00B17883"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08D077BE" w14:textId="77777777" w:rsidR="002C3270" w:rsidRPr="00C30D81" w:rsidRDefault="002C3270"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p>
    <w:p w14:paraId="7458BD81"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0B6AE7D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F4BEA6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3E6C7B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2C8417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85556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1129B64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08423FD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709825F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17F4A5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F6B0D6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68ECF8E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6616D99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15A65DD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A6B78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7809B6F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27BD106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1B2AFDD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5B58B9F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75E3B7B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3C0B9F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4F992A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157CE7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73BA3A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4A7404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FD87BA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F0D09B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023A8CF9"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1B3ED79E"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E293DA"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134EFFA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8B3050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66D5E44B"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36A3F4E7"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4AF70BB9"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02898ED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72390D97"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11CB4B01"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3F091432"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5A5889CB"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1AB2377"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4722F7">
        <w:rPr>
          <w:rFonts w:asciiTheme="minorHAnsi" w:hAnsiTheme="minorHAnsi" w:cstheme="minorHAnsi"/>
          <w:sz w:val="24"/>
          <w:szCs w:val="24"/>
          <w:lang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D7C433A"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532BEE59"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763A3EC"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4947B8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6F5418B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08447461"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45316FB3"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497044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70046942"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008C51B2"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226BFB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439626E7"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725F333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93C851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31CBBC5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C5013A4"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7446F02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6077E6A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2D87074"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45EFF8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7B7E0C19"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2DA3197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515945E"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07E9D0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2FF7B10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D01B6D3"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70E6534"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E4D41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34D97B65" w14:textId="453BF03A" w:rsidR="00B17883" w:rsidRPr="00262B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165FA71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6E9AB9B5" w14:textId="4F5B0A98"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40D33B1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028F5972" w14:textId="3B72EBBE" w:rsidR="00B17883" w:rsidRPr="00262B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50672DB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21510A37"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5BB14000"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05CF842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50CF12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5C8B649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A9EDA6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6B2CC02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ED4C79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F934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7A6AC973"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6DBF3716"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9F12754" w14:textId="77777777" w:rsidR="00B17883" w:rsidRPr="00C30D81" w:rsidRDefault="00B17883">
      <w:pPr>
        <w:framePr w:w="10248" w:wrap="notBeside" w:vAnchor="text" w:hAnchor="text" w:xAlign="center" w:y="1"/>
        <w:rPr>
          <w:rFonts w:asciiTheme="minorHAnsi" w:hAnsiTheme="minorHAnsi" w:cstheme="minorHAnsi"/>
        </w:rPr>
      </w:pPr>
    </w:p>
    <w:p w14:paraId="737E877F"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58210600"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05F0196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286AB278"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70A368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DDA3A1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F3AA4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9D71292"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3AF0432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2E4D2063"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5FE03B0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3846275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65FB7E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511EF275"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B484EBE"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1001998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734BA964" w14:textId="77777777" w:rsidTr="00C30D81">
        <w:trPr>
          <w:trHeight w:hRule="exact" w:val="379"/>
        </w:trPr>
        <w:tc>
          <w:tcPr>
            <w:tcW w:w="1195" w:type="dxa"/>
            <w:vMerge/>
            <w:tcBorders>
              <w:left w:val="single" w:sz="4" w:space="0" w:color="auto"/>
            </w:tcBorders>
            <w:shd w:val="clear" w:color="auto" w:fill="FFFFFF"/>
            <w:vAlign w:val="center"/>
          </w:tcPr>
          <w:p w14:paraId="204D7FC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82CF65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4FF39F7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503A01C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5C63362A"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6521C14C"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B016ADB"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606D4320"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AB50E3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6EEF744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17C738E6"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38AE62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14F76F1F"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36EB7A6"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9884EC4" w14:textId="75163CF4" w:rsidR="00C30D81" w:rsidRPr="00262B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2</w:t>
            </w:r>
            <w:r w:rsidR="00262B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7D42B1F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02B1EE7B" w14:textId="743E5CFD"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3</w:t>
            </w:r>
            <w:r w:rsidR="00262B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7F169C8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17EE712" w14:textId="7D20346F" w:rsidR="00C30D81" w:rsidRPr="00262B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C30D81">
              <w:rPr>
                <w:rStyle w:val="Bodytext22"/>
                <w:rFonts w:asciiTheme="minorHAnsi" w:hAnsiTheme="minorHAnsi" w:cstheme="minorHAnsi"/>
                <w:sz w:val="21"/>
                <w:szCs w:val="21"/>
              </w:rPr>
              <w:t>4</w:t>
            </w:r>
            <w:r w:rsidR="00262B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1C735EC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1108C05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5368D3F3"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50DE95FD"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062CDAD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01D4FC7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2E74E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EAA589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81559B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20B36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F8F470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6A5358F"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B046A24" w14:textId="77777777" w:rsidR="00C30D81" w:rsidRPr="00C30D81" w:rsidRDefault="00C30D81" w:rsidP="00C30D81">
            <w:pPr>
              <w:rPr>
                <w:rFonts w:asciiTheme="minorHAnsi" w:hAnsiTheme="minorHAnsi" w:cstheme="minorHAnsi"/>
                <w:sz w:val="21"/>
                <w:szCs w:val="21"/>
              </w:rPr>
            </w:pPr>
          </w:p>
        </w:tc>
      </w:tr>
      <w:tr w:rsidR="00C30D81" w:rsidRPr="00C30D81" w14:paraId="497A8AB3"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797E83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19B3949E"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9592BC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CF0E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179EEB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DC6C6A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DBEEF8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0F7A3C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52B05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A4378B5" w14:textId="77777777" w:rsidR="00C30D81" w:rsidRPr="00C30D81" w:rsidRDefault="00C30D81" w:rsidP="00C30D81">
            <w:pPr>
              <w:rPr>
                <w:rFonts w:asciiTheme="minorHAnsi" w:hAnsiTheme="minorHAnsi" w:cstheme="minorHAnsi"/>
                <w:sz w:val="21"/>
                <w:szCs w:val="21"/>
              </w:rPr>
            </w:pPr>
          </w:p>
        </w:tc>
      </w:tr>
      <w:tr w:rsidR="00C30D81" w:rsidRPr="00C30D81" w14:paraId="5877C001"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D27D1C9"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7BA80746"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82C00FC"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B2ECDC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D999D2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92F4BD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67D736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5C16A19"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08100A9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6A72FD99" w14:textId="77777777" w:rsidR="00C30D81" w:rsidRPr="00C30D81" w:rsidRDefault="00C30D81" w:rsidP="00C30D81">
            <w:pPr>
              <w:rPr>
                <w:rFonts w:asciiTheme="minorHAnsi" w:hAnsiTheme="minorHAnsi" w:cstheme="minorHAnsi"/>
                <w:sz w:val="21"/>
                <w:szCs w:val="21"/>
              </w:rPr>
            </w:pPr>
          </w:p>
        </w:tc>
      </w:tr>
      <w:tr w:rsidR="00C30D81" w:rsidRPr="00C30D81" w14:paraId="56F6A8F3"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050DD603"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7ED7D6E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395D37E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35C79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237F58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47D322E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09EF7A46"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3328E4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0589BC4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10097C6A" w14:textId="77777777" w:rsidR="00C30D81" w:rsidRPr="00C30D81" w:rsidRDefault="00C30D81" w:rsidP="00C30D81">
            <w:pPr>
              <w:rPr>
                <w:rFonts w:asciiTheme="minorHAnsi" w:hAnsiTheme="minorHAnsi" w:cstheme="minorHAnsi"/>
                <w:sz w:val="21"/>
                <w:szCs w:val="21"/>
              </w:rPr>
            </w:pPr>
          </w:p>
        </w:tc>
      </w:tr>
    </w:tbl>
    <w:p w14:paraId="4FBC6631" w14:textId="77777777" w:rsidR="00C30D81" w:rsidRPr="00C30D81" w:rsidRDefault="00C30D81" w:rsidP="00C2677E">
      <w:pPr>
        <w:tabs>
          <w:tab w:val="left" w:pos="2649"/>
        </w:tabs>
        <w:rPr>
          <w:rFonts w:asciiTheme="minorHAnsi" w:hAnsiTheme="minorHAnsi" w:cstheme="minorHAnsi"/>
        </w:rPr>
        <w:sectPr w:rsidR="00C30D81" w:rsidRPr="00C30D81" w:rsidSect="00427E38">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09A93F92" w14:textId="77777777" w:rsidR="00B17883" w:rsidRPr="00C30D81" w:rsidRDefault="00B17883">
      <w:pPr>
        <w:framePr w:w="10248" w:wrap="notBeside" w:vAnchor="text" w:hAnchor="text" w:xAlign="center" w:y="1"/>
        <w:rPr>
          <w:rFonts w:asciiTheme="minorHAnsi" w:hAnsiTheme="minorHAnsi" w:cstheme="minorHAnsi"/>
        </w:rPr>
      </w:pPr>
    </w:p>
    <w:p w14:paraId="3CF86861"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20C92EC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10 alin. (8).</w:t>
      </w:r>
    </w:p>
    <w:p w14:paraId="61134999"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BFB6838"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36DA0CED"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662EBF1B"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2A6654F0"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32D544C5"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3ABBFB47" w14:textId="77777777" w:rsidR="00B17883" w:rsidRPr="00C30D81" w:rsidRDefault="00173F36" w:rsidP="002C3270">
      <w:pPr>
        <w:pStyle w:val="Bodytext20"/>
        <w:numPr>
          <w:ilvl w:val="0"/>
          <w:numId w:val="11"/>
        </w:numPr>
        <w:shd w:val="clear" w:color="auto" w:fill="auto"/>
        <w:tabs>
          <w:tab w:val="left" w:pos="879"/>
        </w:tabs>
        <w:ind w:left="547"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58A3B81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4722F7">
        <w:rPr>
          <w:rStyle w:val="Bodytext21"/>
          <w:rFonts w:asciiTheme="minorHAnsi" w:hAnsiTheme="minorHAnsi" w:cstheme="minorHAnsi"/>
          <w:sz w:val="24"/>
          <w:szCs w:val="24"/>
          <w:lang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1BDA60BD"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23BDFB58"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A6019CA"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CA2469"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5CE3BBAA"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7A35BB3"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4101ADEE"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lastRenderedPageBreak/>
        <w:t>ARTICOLUL 6</w:t>
      </w:r>
      <w:bookmarkEnd w:id="9"/>
    </w:p>
    <w:p w14:paraId="787A5D5F"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95D0485"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083114C"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F3B662D"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4CBB6D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0631746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324B4C4A"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BA878E"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7EF0FCD"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393E14A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1DABE53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68594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w:t>
      </w:r>
      <w:r w:rsidRPr="00C30D81">
        <w:rPr>
          <w:rFonts w:asciiTheme="minorHAnsi" w:hAnsiTheme="minorHAnsi" w:cstheme="minorHAnsi"/>
          <w:sz w:val="24"/>
          <w:szCs w:val="24"/>
        </w:rPr>
        <w:lastRenderedPageBreak/>
        <w:t xml:space="preserve">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2D960FBB"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70E64B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4DF133E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 xml:space="preserve">adecvate,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39606CCC"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433AA61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4722F7">
        <w:rPr>
          <w:rFonts w:asciiTheme="minorHAnsi" w:hAnsiTheme="minorHAnsi" w:cstheme="minorHAnsi"/>
          <w:sz w:val="24"/>
          <w:szCs w:val="24"/>
          <w:lang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020A2F"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54D7A6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w:t>
      </w:r>
      <w:r w:rsidRPr="00C30D81">
        <w:rPr>
          <w:rFonts w:asciiTheme="minorHAnsi" w:hAnsiTheme="minorHAnsi" w:cstheme="minorHAnsi"/>
          <w:sz w:val="24"/>
          <w:szCs w:val="24"/>
        </w:rPr>
        <w:lastRenderedPageBreak/>
        <w:t>nesuspendat sau nerevocat, conform legislaţiei în vigoare.</w:t>
      </w:r>
    </w:p>
    <w:p w14:paraId="785D86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36F528D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762D5C7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4540DADB"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6418E23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29AA5B74"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078328F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4DC74B9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1AAF09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45DC8E72"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951913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93DCB9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22B858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w:t>
      </w:r>
      <w:r w:rsidRPr="00C30D81">
        <w:rPr>
          <w:rFonts w:asciiTheme="minorHAnsi" w:hAnsiTheme="minorHAnsi" w:cstheme="minorHAnsi"/>
          <w:sz w:val="24"/>
          <w:szCs w:val="24"/>
        </w:rPr>
        <w:lastRenderedPageBreak/>
        <w:t xml:space="preserve">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524BE5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3DA5DAC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1EC7DF3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4CAF44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2 alin. (5) şi (6).</w:t>
      </w:r>
    </w:p>
    <w:p w14:paraId="290B3E7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F6709F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EF5C97B"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63F467A"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547FAB8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40E3775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7166FC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16E46E6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46C90EE"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6400CBAE"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0D92CE8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540984E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C3C81C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084BDD2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616EFE0C"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7A150200"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12FAAC92"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35BB062D"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62E8BB7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4722F7">
        <w:rPr>
          <w:rFonts w:asciiTheme="minorHAnsi" w:hAnsiTheme="minorHAnsi" w:cstheme="minorHAnsi"/>
          <w:sz w:val="24"/>
          <w:szCs w:val="24"/>
          <w:lang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156CE39B"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cu privire la rapoartele, concluziile şi recomandările care au impact asupra proiectului acestuia, formulate de către Comisia Europeană şi/sau orice </w:t>
      </w:r>
      <w:r w:rsidR="00173F36" w:rsidRPr="00C30D81">
        <w:rPr>
          <w:rFonts w:asciiTheme="minorHAnsi" w:hAnsiTheme="minorHAnsi" w:cstheme="minorHAnsi"/>
          <w:sz w:val="24"/>
          <w:szCs w:val="24"/>
        </w:rPr>
        <w:lastRenderedPageBreak/>
        <w:t>altă autoritate competentă, în termen de 5 zile lucrătoare de la data aprobării/notificării/comunicării oficiale a respectivelor rapoarte/concluzii/recomandări, prin intermediul sistemului MySMIS2021.</w:t>
      </w:r>
    </w:p>
    <w:p w14:paraId="0D647233"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17DCD8A"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32431E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3E74F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BEE0CD8"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66FA757"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24738B9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7FBF41FF"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4722F7">
        <w:rPr>
          <w:rFonts w:asciiTheme="minorHAnsi" w:hAnsiTheme="minorHAnsi" w:cstheme="minorHAnsi"/>
          <w:sz w:val="24"/>
          <w:szCs w:val="24"/>
          <w:lang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4722F7">
        <w:rPr>
          <w:rFonts w:asciiTheme="minorHAnsi" w:hAnsiTheme="minorHAnsi" w:cstheme="minorHAnsi"/>
          <w:sz w:val="24"/>
          <w:szCs w:val="24"/>
          <w:lang w:eastAsia="en-US" w:bidi="en-US"/>
        </w:rPr>
        <w:t xml:space="preserve">ad </w:t>
      </w:r>
      <w:r w:rsidR="00173F36" w:rsidRPr="00C30D81">
        <w:rPr>
          <w:rFonts w:asciiTheme="minorHAnsi" w:hAnsiTheme="minorHAnsi" w:cstheme="minorHAnsi"/>
          <w:sz w:val="24"/>
          <w:szCs w:val="24"/>
        </w:rPr>
        <w:t xml:space="preserve">- </w:t>
      </w:r>
      <w:r w:rsidR="00173F36" w:rsidRPr="004722F7">
        <w:rPr>
          <w:rFonts w:asciiTheme="minorHAnsi" w:hAnsiTheme="minorHAnsi" w:cstheme="minorHAnsi"/>
          <w:sz w:val="24"/>
          <w:szCs w:val="24"/>
          <w:lang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6753D689"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165A2C33"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1C5E5F9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6B8707FD"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64A5BB6"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5DAD370C"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w:t>
      </w:r>
      <w:r w:rsidR="00173F36" w:rsidRPr="00C30D81">
        <w:rPr>
          <w:rFonts w:asciiTheme="minorHAnsi" w:hAnsiTheme="minorHAnsi" w:cstheme="minorHAnsi"/>
          <w:sz w:val="24"/>
          <w:szCs w:val="24"/>
        </w:rPr>
        <w:lastRenderedPageBreak/>
        <w:t xml:space="preserve">identificate, măsurile corective prevăzute la </w:t>
      </w:r>
      <w:r w:rsidR="00173F36" w:rsidRPr="004722F7">
        <w:rPr>
          <w:rFonts w:asciiTheme="minorHAnsi" w:hAnsiTheme="minorHAnsi" w:cstheme="minorHAnsi"/>
          <w:sz w:val="24"/>
          <w:szCs w:val="24"/>
          <w:lang w:eastAsia="en-US" w:bidi="en-US"/>
        </w:rPr>
        <w:t xml:space="preserve">art. </w:t>
      </w:r>
      <w:r w:rsidR="00173F36" w:rsidRPr="00C30D81">
        <w:rPr>
          <w:rFonts w:asciiTheme="minorHAnsi" w:hAnsiTheme="minorHAnsi" w:cstheme="minorHAnsi"/>
          <w:sz w:val="24"/>
          <w:szCs w:val="24"/>
        </w:rPr>
        <w:t>13.</w:t>
      </w:r>
    </w:p>
    <w:p w14:paraId="5925B0B5"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15F8F86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0B5F644A"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65971391"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FD693B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5EDBEDB"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CBF9646"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CF4D68B"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17D7678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3DABF931"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0983A166"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19D37C4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6154834B"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23DAE9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w:t>
      </w:r>
      <w:r w:rsidRPr="00C30D81">
        <w:rPr>
          <w:rFonts w:asciiTheme="minorHAnsi" w:hAnsiTheme="minorHAnsi" w:cstheme="minorHAnsi"/>
          <w:sz w:val="24"/>
          <w:szCs w:val="24"/>
        </w:rPr>
        <w:lastRenderedPageBreak/>
        <w:t>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136072C3"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761F5F62"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2C9B1A74"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3 alin (3);</w:t>
      </w:r>
    </w:p>
    <w:p w14:paraId="5552A4B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5E84D7E4"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295B2B82"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29A0E05C"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1BCC03D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CBCF1F9"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79BE29A"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3251259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E1C884B"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7A58F0B"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056D851F"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modificarea secţiunii "Justificare" din cadrul bugetului, în condiţiile în care nu se modifică valoarea </w:t>
      </w:r>
      <w:r w:rsidRPr="00C30D81">
        <w:rPr>
          <w:rFonts w:asciiTheme="minorHAnsi" w:hAnsiTheme="minorHAnsi" w:cstheme="minorHAnsi"/>
          <w:sz w:val="24"/>
          <w:szCs w:val="24"/>
        </w:rPr>
        <w:lastRenderedPageBreak/>
        <w:t>liniei bugetare;</w:t>
      </w:r>
    </w:p>
    <w:p w14:paraId="5598ADDC"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5D52A238"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6261B41"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3EF06F7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28F0324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21C644D5"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4E4B7432"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3FB593A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3EF5B2B"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00895C1D"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309F6FB2"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6F8CCB1E"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7591FDF"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01286157"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052B0A58"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 xml:space="preserve">Ordonanţa de urgentă a </w:t>
      </w:r>
      <w:r w:rsidRPr="00C30D81">
        <w:rPr>
          <w:rStyle w:val="Bodytext21"/>
          <w:rFonts w:asciiTheme="minorHAnsi" w:hAnsiTheme="minorHAnsi" w:cstheme="minorHAnsi"/>
          <w:sz w:val="24"/>
          <w:szCs w:val="24"/>
        </w:rPr>
        <w:lastRenderedPageBreak/>
        <w:t>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5F388D3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178F3623"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6C1C9030"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ED4797A"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5844F07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67CB144C"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74D6917B"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66980EC5"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727B9BC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13A63E"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DD4BB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43ADEE30"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02979151"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w:t>
      </w:r>
      <w:r w:rsidRPr="00C30D81">
        <w:rPr>
          <w:rFonts w:asciiTheme="minorHAnsi" w:hAnsiTheme="minorHAnsi" w:cstheme="minorHAnsi"/>
          <w:sz w:val="24"/>
          <w:szCs w:val="24"/>
        </w:rPr>
        <w:lastRenderedPageBreak/>
        <w:t xml:space="preserve">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BAE76CB"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3F0FFD39"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63725C5F"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54E8FEA"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21F3D0F6"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1A435C0"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33AECC0F"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3D735F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023E0865"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20D4BEF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CAFE7E0"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235F3F70"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181174F8"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70C11A4B"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B1AA509"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lastRenderedPageBreak/>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 xml:space="preserve">poate să aplice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 xml:space="preserve"> 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083A126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6E1B65E"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1DF4A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43FE04B"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518C827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4722F7">
        <w:rPr>
          <w:rFonts w:asciiTheme="minorHAnsi" w:hAnsiTheme="minorHAnsi" w:cstheme="minorHAnsi"/>
          <w:sz w:val="24"/>
          <w:szCs w:val="24"/>
          <w:lang w:eastAsia="en-US" w:bidi="en-US"/>
        </w:rPr>
        <w:t xml:space="preserve">lit. </w:t>
      </w:r>
      <w:r w:rsidRPr="00C30D81">
        <w:rPr>
          <w:rFonts w:asciiTheme="minorHAnsi" w:hAnsiTheme="minorHAnsi" w:cstheme="minorHAnsi"/>
          <w:sz w:val="24"/>
          <w:szCs w:val="24"/>
        </w:rPr>
        <w:t>a);</w:t>
      </w:r>
    </w:p>
    <w:p w14:paraId="16764516"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2450A6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3DACC7BE"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287791F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0E26ED86"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0672E3C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09928AE"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0EBA5775"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forţă majoră se înţelege orice eveniment extern, imprevizibil, absolut invincibil şi inevitabil, intervenit după data semnării contractului de finanţare, care împiedică executarea în tot sau în parte a </w:t>
      </w:r>
      <w:r w:rsidRPr="00C30D81">
        <w:rPr>
          <w:rFonts w:asciiTheme="minorHAnsi" w:hAnsiTheme="minorHAnsi" w:cstheme="minorHAnsi"/>
          <w:sz w:val="24"/>
          <w:szCs w:val="24"/>
        </w:rPr>
        <w:lastRenderedPageBreak/>
        <w:t>contractului de finanţare şi care exonerează de răspundere partea care o invocă. Forţa majoră se constată de o autoritate competentă.</w:t>
      </w:r>
    </w:p>
    <w:p w14:paraId="1DB9D87B"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7DB2B5C4"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4BF428E9"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70D248E2"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4E4308E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CBA4BA1"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F45009"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64AF1626"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2BF1A871"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70D7BB75"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1F3F717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5FF19728"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5240D610"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C60F94F"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F4908D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3FE50256"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4F977C1A"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4722F7">
        <w:rPr>
          <w:rFonts w:asciiTheme="minorHAnsi" w:hAnsiTheme="minorHAnsi" w:cstheme="minorHAnsi"/>
          <w:sz w:val="24"/>
          <w:szCs w:val="24"/>
          <w:lang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180C9A4"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44C44409"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872F49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2D1E6308"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C9EE65"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ACB4CEB"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24529E01"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1084538C"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3F85EAC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0F8C30EE"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103DD821"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2F993046"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22DDAF72"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DA05CDE"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1769D1"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w:t>
      </w:r>
      <w:r w:rsidRPr="00C30D81">
        <w:rPr>
          <w:rFonts w:asciiTheme="minorHAnsi" w:hAnsiTheme="minorHAnsi" w:cstheme="minorHAnsi"/>
          <w:sz w:val="24"/>
          <w:szCs w:val="24"/>
        </w:rPr>
        <w:lastRenderedPageBreak/>
        <w:t>acces la informaţiile de interes public, cu modificările şi completările ulterioare, cu respectarea excepţiilor prevăzute de aceasta şi a celor stabilite prin prezentul contract de finanţare.</w:t>
      </w:r>
    </w:p>
    <w:p w14:paraId="29436778"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19E539D7"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09E8BF61"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102B0A6"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F3FA3E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678089D8"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4935200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1619757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69BD4647"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D3DF407"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CC76909"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9157CD3"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08627C8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4550F527"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D9C16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35DD0C9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7C37FE7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0B29719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FF6C82D"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5FB40D20" w14:textId="7B2A557E" w:rsidR="00A740A2" w:rsidRPr="00A740A2" w:rsidRDefault="00173F36" w:rsidP="00A740A2">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4722F7">
        <w:rPr>
          <w:rFonts w:asciiTheme="minorHAnsi" w:hAnsiTheme="minorHAnsi" w:cstheme="minorHAnsi"/>
          <w:sz w:val="24"/>
          <w:szCs w:val="24"/>
          <w:lang w:eastAsia="en-US" w:bidi="en-US"/>
        </w:rPr>
        <w:t xml:space="preserve">NUTS </w:t>
      </w:r>
      <w:r w:rsidRPr="00C30D81">
        <w:rPr>
          <w:rFonts w:asciiTheme="minorHAnsi" w:hAnsiTheme="minorHAnsi" w:cstheme="minorHAnsi"/>
          <w:sz w:val="24"/>
          <w:szCs w:val="24"/>
        </w:rPr>
        <w:t>2, atunci când Beneficiarul este o persoană fizică.</w:t>
      </w:r>
    </w:p>
    <w:p w14:paraId="0F21411A"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lastRenderedPageBreak/>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09CB2BCF"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25C61DD"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D2347EF"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0D8B5DD7"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369BB58E"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E90E81F"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825B770"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044A513" w14:textId="33507519" w:rsidR="00A740A2" w:rsidRDefault="00173F36" w:rsidP="00A740A2">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6359D8A3" w14:textId="77777777" w:rsidR="00A740A2" w:rsidRPr="00A740A2" w:rsidRDefault="00A740A2" w:rsidP="00A740A2">
      <w:pPr>
        <w:pStyle w:val="Bodytext20"/>
        <w:shd w:val="clear" w:color="auto" w:fill="auto"/>
        <w:tabs>
          <w:tab w:val="left" w:pos="914"/>
        </w:tabs>
        <w:spacing w:after="239" w:line="293" w:lineRule="exact"/>
        <w:ind w:left="780" w:firstLine="0"/>
        <w:jc w:val="both"/>
        <w:rPr>
          <w:rFonts w:asciiTheme="minorHAnsi" w:hAnsiTheme="minorHAnsi" w:cstheme="minorHAnsi"/>
          <w:sz w:val="24"/>
          <w:szCs w:val="24"/>
        </w:rPr>
      </w:pPr>
    </w:p>
    <w:p w14:paraId="06659F2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396F4BC"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1377CCE"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58BBC0A1"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sidRPr="004722F7">
        <w:rPr>
          <w:rStyle w:val="Bodytext21"/>
          <w:rFonts w:asciiTheme="minorHAnsi" w:hAnsiTheme="minorHAnsi" w:cstheme="minorHAnsi"/>
          <w:sz w:val="24"/>
          <w:szCs w:val="24"/>
          <w:lang w:eastAsia="en-US" w:bidi="en-US"/>
        </w:rPr>
        <w:t>(</w:t>
      </w:r>
      <w:r w:rsidRPr="004722F7">
        <w:rPr>
          <w:rStyle w:val="Bodytext21"/>
          <w:rFonts w:asciiTheme="minorHAnsi" w:hAnsiTheme="minorHAnsi" w:cstheme="minorHAnsi"/>
          <w:sz w:val="24"/>
          <w:szCs w:val="24"/>
          <w:lang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5D9B981"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7CAE5B9B" w14:textId="77777777" w:rsidR="00B17883" w:rsidRPr="00C30D81"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127E6499" w14:textId="77777777" w:rsidR="00A740A2" w:rsidRPr="001A2AB2"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 xml:space="preserve">(5) </w:t>
      </w:r>
      <w:r w:rsidRPr="001A2AB2">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15E5F85C"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(6)</w:t>
      </w:r>
      <w:r w:rsidRPr="001A2AB2">
        <w:rPr>
          <w:rStyle w:val="Bodytext21"/>
          <w:rFonts w:asciiTheme="minorHAnsi" w:hAnsiTheme="minorHAnsi" w:cstheme="minorHAnsi"/>
          <w:sz w:val="24"/>
          <w:szCs w:val="24"/>
          <w:u w:val="none"/>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32758C6F"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lastRenderedPageBreak/>
        <w:t>(7)</w:t>
      </w:r>
      <w:r w:rsidRPr="001A2AB2">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62993BD7" w14:textId="77777777" w:rsidR="00A740A2" w:rsidRPr="001A2AB2" w:rsidRDefault="00A740A2" w:rsidP="00A740A2">
      <w:pPr>
        <w:pStyle w:val="Bodytext20"/>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(8)</w:t>
      </w:r>
      <w:r w:rsidRPr="001A2AB2">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B9985D1" w14:textId="77777777" w:rsidR="00A740A2" w:rsidRPr="00C30D81" w:rsidRDefault="00A740A2" w:rsidP="00A740A2">
      <w:pPr>
        <w:pStyle w:val="Bodytext20"/>
        <w:shd w:val="clear" w:color="auto" w:fill="auto"/>
        <w:tabs>
          <w:tab w:val="left" w:pos="436"/>
        </w:tabs>
        <w:ind w:firstLine="0"/>
        <w:jc w:val="both"/>
        <w:rPr>
          <w:rStyle w:val="Bodytext21"/>
          <w:rFonts w:asciiTheme="minorHAnsi" w:hAnsiTheme="minorHAnsi" w:cstheme="minorHAnsi"/>
          <w:sz w:val="24"/>
          <w:szCs w:val="24"/>
          <w:u w:val="none"/>
        </w:rPr>
      </w:pPr>
      <w:r>
        <w:rPr>
          <w:rStyle w:val="Bodytext21"/>
          <w:rFonts w:asciiTheme="minorHAnsi" w:hAnsiTheme="minorHAnsi" w:cstheme="minorHAnsi"/>
          <w:sz w:val="24"/>
          <w:szCs w:val="24"/>
          <w:u w:val="none"/>
        </w:rPr>
        <w:t>(9)</w:t>
      </w:r>
      <w:r w:rsidRPr="001A2AB2">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47FD5008"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BF40D29"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CA9B7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56031894"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FD2D928"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66E1A2E1"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79327949"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2063E6C6"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3398FA25"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0EC12A79"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23870CF2"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F08611B"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F81FD55"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48E08C6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7B2793DD"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eastAsia="en-US" w:bidi="en-US"/>
        </w:rPr>
        <w:t>minimis</w:t>
      </w:r>
      <w:r w:rsidRPr="004722F7">
        <w:rPr>
          <w:rFonts w:asciiTheme="minorHAnsi" w:hAnsiTheme="minorHAnsi" w:cstheme="minorHAnsi"/>
          <w:sz w:val="24"/>
          <w:szCs w:val="24"/>
          <w:lang w:eastAsia="en-US" w:bidi="en-US"/>
        </w:rPr>
        <w:t xml:space="preserve"> </w:t>
      </w:r>
      <w:r w:rsidRPr="00C30D81">
        <w:rPr>
          <w:rFonts w:asciiTheme="minorHAnsi" w:hAnsiTheme="minorHAnsi" w:cstheme="minorHAnsi"/>
          <w:sz w:val="24"/>
          <w:szCs w:val="24"/>
        </w:rPr>
        <w:t>acordat, la prezentul contract de finanţare.</w:t>
      </w:r>
    </w:p>
    <w:p w14:paraId="38606C7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lastRenderedPageBreak/>
        <w:t>ARTICOLUL 24</w:t>
      </w:r>
      <w:r w:rsidRPr="00C30D81">
        <w:rPr>
          <w:rFonts w:asciiTheme="minorHAnsi" w:hAnsiTheme="minorHAnsi" w:cstheme="minorHAnsi"/>
          <w:sz w:val="24"/>
          <w:szCs w:val="24"/>
        </w:rPr>
        <w:br/>
        <w:t>Anexele contractului de finanţare</w:t>
      </w:r>
      <w:bookmarkEnd w:id="31"/>
    </w:p>
    <w:p w14:paraId="662DC95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05925D69"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5B164535"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0069E7B6"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9EAE258"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42FA30C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32DE5E3"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62D8F3A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80844BB"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30418576"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4722F7">
        <w:rPr>
          <w:rFonts w:asciiTheme="minorHAnsi" w:hAnsiTheme="minorHAnsi" w:cstheme="minorHAnsi"/>
          <w:sz w:val="24"/>
          <w:szCs w:val="24"/>
          <w:lang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5CA9DD4D"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7B9BC037"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129F7BE"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211EDF1"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64E2200C"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51F462F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4722F7">
        <w:rPr>
          <w:rFonts w:asciiTheme="minorHAnsi" w:hAnsiTheme="minorHAnsi" w:cstheme="minorHAnsi"/>
          <w:sz w:val="24"/>
          <w:szCs w:val="24"/>
          <w:lang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2785B28A"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6A23310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4F1F27E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794BC07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3745F511" w14:textId="77777777">
        <w:trPr>
          <w:trHeight w:hRule="exact" w:val="590"/>
          <w:jc w:val="center"/>
        </w:trPr>
        <w:tc>
          <w:tcPr>
            <w:tcW w:w="5122" w:type="dxa"/>
            <w:tcBorders>
              <w:left w:val="single" w:sz="4" w:space="0" w:color="auto"/>
            </w:tcBorders>
            <w:shd w:val="clear" w:color="auto" w:fill="FFFFFF"/>
          </w:tcPr>
          <w:p w14:paraId="631CC25E"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61596E68"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3EED78F4"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804BB6" w14:textId="77777777">
        <w:trPr>
          <w:trHeight w:hRule="exact" w:val="293"/>
          <w:jc w:val="center"/>
        </w:trPr>
        <w:tc>
          <w:tcPr>
            <w:tcW w:w="5122" w:type="dxa"/>
            <w:tcBorders>
              <w:left w:val="single" w:sz="4" w:space="0" w:color="auto"/>
            </w:tcBorders>
            <w:shd w:val="clear" w:color="auto" w:fill="FFFFFF"/>
          </w:tcPr>
          <w:p w14:paraId="11D7718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12A4406"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3211DA9C" w14:textId="77777777">
        <w:trPr>
          <w:trHeight w:hRule="exact" w:val="278"/>
          <w:jc w:val="center"/>
        </w:trPr>
        <w:tc>
          <w:tcPr>
            <w:tcW w:w="5122" w:type="dxa"/>
            <w:tcBorders>
              <w:left w:val="single" w:sz="4" w:space="0" w:color="auto"/>
            </w:tcBorders>
            <w:shd w:val="clear" w:color="auto" w:fill="FFFFFF"/>
          </w:tcPr>
          <w:p w14:paraId="5DE53B1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3E17CCA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049F99A4"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71FC6D42"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7BF86DF7"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79D5D442" w14:textId="77777777" w:rsidR="00B17883" w:rsidRPr="00C30D81" w:rsidRDefault="00B17883">
      <w:pPr>
        <w:framePr w:w="10248" w:wrap="notBeside" w:vAnchor="text" w:hAnchor="text" w:xAlign="center" w:y="1"/>
        <w:rPr>
          <w:rFonts w:asciiTheme="minorHAnsi" w:hAnsiTheme="minorHAnsi" w:cstheme="minorHAnsi"/>
        </w:rPr>
      </w:pPr>
    </w:p>
    <w:p w14:paraId="1B3CE436" w14:textId="77777777" w:rsidR="00B17883" w:rsidRPr="00C30D81" w:rsidRDefault="00B17883">
      <w:pPr>
        <w:rPr>
          <w:rFonts w:asciiTheme="minorHAnsi" w:hAnsiTheme="minorHAnsi" w:cstheme="minorHAnsi"/>
        </w:rPr>
      </w:pPr>
    </w:p>
    <w:p w14:paraId="0A0BA564"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7BD4A286"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76BED89"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284682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C9D6428"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1D183C4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45CC6EC4"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EC23749"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4722F7">
        <w:rPr>
          <w:rStyle w:val="Bodytext2Italic"/>
          <w:rFonts w:asciiTheme="minorHAnsi" w:hAnsiTheme="minorHAnsi" w:cstheme="minorHAnsi"/>
          <w:sz w:val="24"/>
          <w:szCs w:val="24"/>
          <w:lang w:val="nl-NL" w:eastAsia="en-US" w:bidi="en-US"/>
        </w:rPr>
        <w:t>minimis</w:t>
      </w:r>
    </w:p>
    <w:p w14:paraId="0BCFBC72" w14:textId="77777777" w:rsidR="00B17883"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6A75F" w14:textId="77777777" w:rsidR="00517C84" w:rsidRPr="00C30D81" w:rsidRDefault="00517C84" w:rsidP="00517C84">
      <w:pPr>
        <w:pStyle w:val="Bodytext20"/>
        <w:shd w:val="clear" w:color="auto" w:fill="auto"/>
        <w:tabs>
          <w:tab w:val="left" w:pos="591"/>
        </w:tabs>
        <w:spacing w:after="635"/>
        <w:ind w:left="300" w:firstLine="0"/>
        <w:jc w:val="left"/>
        <w:rPr>
          <w:rFonts w:asciiTheme="minorHAnsi" w:hAnsiTheme="minorHAnsi" w:cstheme="minorHAnsi"/>
          <w:sz w:val="24"/>
          <w:szCs w:val="24"/>
        </w:rPr>
      </w:pPr>
    </w:p>
    <w:p w14:paraId="3B7D1B7C"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994351E"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55C6AE44"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421855E6" w14:textId="77777777" w:rsidR="00F76335"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013D3FC0" w14:textId="77777777" w:rsidR="00517C84"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0F8E2B5C" w14:textId="77777777" w:rsidR="001A3CEE" w:rsidRDefault="001A3CEE"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4FCD703D" w14:textId="77777777" w:rsidR="00517C84" w:rsidRPr="00C30D81" w:rsidRDefault="00517C84" w:rsidP="00D85C94">
      <w:pPr>
        <w:pStyle w:val="Bodytext20"/>
        <w:shd w:val="clear" w:color="auto" w:fill="auto"/>
        <w:spacing w:after="600" w:line="244" w:lineRule="exact"/>
        <w:ind w:left="300" w:firstLine="0"/>
        <w:jc w:val="left"/>
        <w:rPr>
          <w:rFonts w:asciiTheme="minorHAnsi" w:hAnsiTheme="minorHAnsi" w:cstheme="minorHAnsi"/>
          <w:sz w:val="24"/>
          <w:szCs w:val="24"/>
        </w:rPr>
      </w:pPr>
    </w:p>
    <w:p w14:paraId="3AA42150"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2</w:t>
      </w:r>
    </w:p>
    <w:p w14:paraId="24DCC97C" w14:textId="77777777" w:rsidR="001A3CEE" w:rsidRDefault="001A3CEE">
      <w:pPr>
        <w:pStyle w:val="Bodytext40"/>
        <w:shd w:val="clear" w:color="auto" w:fill="auto"/>
        <w:spacing w:before="0" w:after="0"/>
        <w:rPr>
          <w:rStyle w:val="Bodytext41"/>
          <w:rFonts w:asciiTheme="minorHAnsi" w:hAnsiTheme="minorHAnsi" w:cstheme="minorHAnsi"/>
          <w:b/>
          <w:bCs/>
          <w:i/>
          <w:iCs/>
          <w:sz w:val="24"/>
          <w:szCs w:val="24"/>
        </w:rPr>
      </w:pPr>
    </w:p>
    <w:p w14:paraId="07312E36"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459EBBD9"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22E11CCE" w14:textId="77777777" w:rsidTr="002C3270">
        <w:trPr>
          <w:trHeight w:hRule="exact" w:val="1574"/>
          <w:jc w:val="center"/>
        </w:trPr>
        <w:tc>
          <w:tcPr>
            <w:tcW w:w="437" w:type="dxa"/>
            <w:tcBorders>
              <w:left w:val="nil"/>
            </w:tcBorders>
            <w:shd w:val="clear" w:color="auto" w:fill="FFFFFF"/>
            <w:vAlign w:val="center"/>
          </w:tcPr>
          <w:p w14:paraId="7599601A"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1808B158"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088460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26F331D8"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5ACBE0E4"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5A7F783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67340409"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518BCB9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7B0E8FDC"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8B1DE9C"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AB5F1E5"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110DB556"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F2613C"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E890F17"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B14CC74"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67F47BF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2943CBDB"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8F05B57"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7ECD6B9"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3F640F0"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592606D6"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13105217" w14:textId="77777777" w:rsidTr="002C3270">
        <w:trPr>
          <w:trHeight w:hRule="exact" w:val="379"/>
          <w:jc w:val="center"/>
        </w:trPr>
        <w:tc>
          <w:tcPr>
            <w:tcW w:w="437" w:type="dxa"/>
            <w:tcBorders>
              <w:left w:val="nil"/>
            </w:tcBorders>
            <w:shd w:val="clear" w:color="auto" w:fill="FFFFFF"/>
          </w:tcPr>
          <w:p w14:paraId="311AD53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D736D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002F9C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89514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8002C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9C356B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5E284B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096ED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AED0CCA"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1B7E737" w14:textId="77777777" w:rsidTr="00F76335">
        <w:trPr>
          <w:trHeight w:hRule="exact" w:val="379"/>
          <w:jc w:val="center"/>
        </w:trPr>
        <w:tc>
          <w:tcPr>
            <w:tcW w:w="437" w:type="dxa"/>
            <w:shd w:val="clear" w:color="auto" w:fill="FFFFFF"/>
          </w:tcPr>
          <w:p w14:paraId="7429F26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8444BA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F172C6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70EF9A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8C692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9AA4C1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4535E92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3EF62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4A7626B6"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583A5B82" w14:textId="77777777" w:rsidTr="00F76335">
        <w:trPr>
          <w:trHeight w:hRule="exact" w:val="413"/>
          <w:jc w:val="center"/>
        </w:trPr>
        <w:tc>
          <w:tcPr>
            <w:tcW w:w="437" w:type="dxa"/>
            <w:shd w:val="clear" w:color="auto" w:fill="FFFFFF"/>
          </w:tcPr>
          <w:p w14:paraId="772DED5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7F6091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4C7173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D24F6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33C114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26FD73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7A02D9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7013D0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58E8969"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51D56650" w14:textId="77777777" w:rsidR="00B17883" w:rsidRPr="00C30D81" w:rsidRDefault="00B17883">
      <w:pPr>
        <w:framePr w:w="10248" w:wrap="notBeside" w:vAnchor="text" w:hAnchor="text" w:xAlign="center" w:y="1"/>
        <w:rPr>
          <w:rFonts w:asciiTheme="minorHAnsi" w:hAnsiTheme="minorHAnsi" w:cstheme="minorHAnsi"/>
        </w:rPr>
      </w:pPr>
    </w:p>
    <w:p w14:paraId="4F4A7C45" w14:textId="77777777" w:rsidR="001A3CEE" w:rsidRDefault="001A3CEE"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p>
    <w:p w14:paraId="02C2EDF9" w14:textId="04C6878A" w:rsidR="00B17883" w:rsidRDefault="00173F36" w:rsidP="00D85C94">
      <w:pPr>
        <w:pStyle w:val="Bodytext40"/>
        <w:shd w:val="clear" w:color="auto" w:fill="auto"/>
        <w:spacing w:before="433"/>
        <w:ind w:left="8496" w:firstLine="708"/>
        <w:jc w:val="lef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3</w:t>
      </w:r>
    </w:p>
    <w:p w14:paraId="25537282" w14:textId="77777777" w:rsidR="001A3CEE" w:rsidRPr="00C30D81" w:rsidRDefault="001A3CEE" w:rsidP="00D85C94">
      <w:pPr>
        <w:pStyle w:val="Bodytext40"/>
        <w:shd w:val="clear" w:color="auto" w:fill="auto"/>
        <w:spacing w:before="433"/>
        <w:ind w:left="8496" w:firstLine="708"/>
        <w:jc w:val="left"/>
        <w:rPr>
          <w:rFonts w:asciiTheme="minorHAnsi" w:hAnsiTheme="minorHAnsi" w:cstheme="minorHAnsi"/>
          <w:sz w:val="24"/>
          <w:szCs w:val="24"/>
        </w:rPr>
      </w:pPr>
    </w:p>
    <w:p w14:paraId="0B3013F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4E79DE0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4472BA4" w14:textId="77777777" w:rsidR="00852FB1" w:rsidRDefault="00852FB1" w:rsidP="00852FB1">
      <w:pPr>
        <w:pStyle w:val="Bodytext20"/>
        <w:shd w:val="clear" w:color="auto" w:fill="auto"/>
        <w:ind w:left="40" w:firstLine="0"/>
        <w:jc w:val="both"/>
        <w:rPr>
          <w:rFonts w:asciiTheme="minorHAnsi" w:hAnsiTheme="minorHAnsi" w:cstheme="minorHAnsi"/>
          <w:sz w:val="24"/>
          <w:szCs w:val="24"/>
        </w:rPr>
      </w:pPr>
    </w:p>
    <w:p w14:paraId="1A5D7055" w14:textId="77777777" w:rsidR="00517C84" w:rsidRDefault="00517C84" w:rsidP="00852FB1">
      <w:pPr>
        <w:pStyle w:val="Bodytext20"/>
        <w:shd w:val="clear" w:color="auto" w:fill="auto"/>
        <w:ind w:left="40" w:firstLine="0"/>
        <w:jc w:val="both"/>
        <w:rPr>
          <w:rFonts w:asciiTheme="minorHAnsi" w:hAnsiTheme="minorHAnsi" w:cstheme="minorHAnsi"/>
          <w:sz w:val="24"/>
          <w:szCs w:val="24"/>
        </w:rPr>
      </w:pPr>
    </w:p>
    <w:p w14:paraId="7A9374C9" w14:textId="77777777" w:rsidR="00842265" w:rsidRPr="00C30D81" w:rsidRDefault="00842265" w:rsidP="00852FB1">
      <w:pPr>
        <w:pStyle w:val="Bodytext20"/>
        <w:shd w:val="clear" w:color="auto" w:fill="auto"/>
        <w:ind w:left="40" w:firstLine="0"/>
        <w:jc w:val="both"/>
        <w:rPr>
          <w:rFonts w:asciiTheme="minorHAnsi" w:hAnsiTheme="minorHAnsi" w:cstheme="minorHAnsi"/>
          <w:sz w:val="24"/>
          <w:szCs w:val="24"/>
        </w:rPr>
      </w:pPr>
    </w:p>
    <w:p w14:paraId="29620839" w14:textId="77777777" w:rsidR="00B17883" w:rsidRDefault="00173F36">
      <w:pPr>
        <w:pStyle w:val="Bodytext40"/>
        <w:shd w:val="clear" w:color="auto" w:fill="auto"/>
        <w:spacing w:before="0" w:after="0"/>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t>ANEXA Nr. 4</w:t>
      </w:r>
    </w:p>
    <w:p w14:paraId="389F51EB" w14:textId="77777777" w:rsidR="001A3CEE" w:rsidRPr="00C30D81" w:rsidRDefault="001A3CEE">
      <w:pPr>
        <w:pStyle w:val="Bodytext40"/>
        <w:shd w:val="clear" w:color="auto" w:fill="auto"/>
        <w:spacing w:before="0" w:after="0"/>
        <w:rPr>
          <w:rFonts w:asciiTheme="minorHAnsi" w:hAnsiTheme="minorHAnsi" w:cstheme="minorHAnsi"/>
          <w:sz w:val="24"/>
          <w:szCs w:val="24"/>
        </w:rPr>
      </w:pPr>
    </w:p>
    <w:p w14:paraId="30E23DC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06CAB46" w14:textId="63F34989" w:rsidR="00842265" w:rsidRPr="00C30D81" w:rsidRDefault="00173F36" w:rsidP="00842265">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464A8656"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34106264" w14:textId="77777777" w:rsidR="00B17883" w:rsidRPr="004722F7" w:rsidRDefault="00173F36">
      <w:pPr>
        <w:pStyle w:val="Heading20"/>
        <w:keepNext/>
        <w:keepLines/>
        <w:shd w:val="clear" w:color="auto" w:fill="auto"/>
        <w:spacing w:after="225" w:line="244" w:lineRule="exact"/>
        <w:ind w:left="40"/>
        <w:rPr>
          <w:rStyle w:val="Heading2Italic"/>
          <w:rFonts w:asciiTheme="minorHAnsi" w:hAnsiTheme="minorHAnsi" w:cstheme="minorHAnsi"/>
          <w:b/>
          <w:bCs/>
          <w:sz w:val="24"/>
          <w:szCs w:val="24"/>
          <w:lang w:val="nl-NL"/>
        </w:rPr>
      </w:pPr>
      <w:bookmarkStart w:id="38" w:name="bookmark39"/>
      <w:r w:rsidRPr="00113703">
        <w:rPr>
          <w:rFonts w:asciiTheme="minorHAnsi" w:hAnsiTheme="minorHAnsi" w:cstheme="minorHAnsi"/>
          <w:sz w:val="24"/>
          <w:szCs w:val="24"/>
        </w:rPr>
        <w:t>Condiţiile de acordare a ajutorului de stat</w:t>
      </w:r>
      <w:r w:rsidRPr="00113703">
        <w:rPr>
          <w:rStyle w:val="Heading2Italic"/>
          <w:rFonts w:asciiTheme="minorHAnsi" w:hAnsiTheme="minorHAnsi" w:cstheme="minorHAnsi"/>
          <w:b/>
          <w:bCs/>
          <w:sz w:val="24"/>
          <w:szCs w:val="24"/>
          <w:lang w:val="ro-RO" w:eastAsia="ro-RO" w:bidi="ro-RO"/>
        </w:rPr>
        <w:t xml:space="preserve">/de </w:t>
      </w:r>
      <w:r w:rsidRPr="004722F7">
        <w:rPr>
          <w:rStyle w:val="Heading2Italic"/>
          <w:rFonts w:asciiTheme="minorHAnsi" w:hAnsiTheme="minorHAnsi" w:cstheme="minorHAnsi"/>
          <w:b/>
          <w:bCs/>
          <w:sz w:val="24"/>
          <w:szCs w:val="24"/>
          <w:lang w:val="nl-NL"/>
        </w:rPr>
        <w:t>minimis</w:t>
      </w:r>
      <w:bookmarkEnd w:id="38"/>
    </w:p>
    <w:p w14:paraId="7808201C" w14:textId="77777777" w:rsidR="00517C84" w:rsidRPr="00C30D81" w:rsidRDefault="00517C84">
      <w:pPr>
        <w:pStyle w:val="Heading20"/>
        <w:keepNext/>
        <w:keepLines/>
        <w:shd w:val="clear" w:color="auto" w:fill="auto"/>
        <w:spacing w:after="225" w:line="244" w:lineRule="exact"/>
        <w:ind w:left="40"/>
        <w:rPr>
          <w:rFonts w:asciiTheme="minorHAnsi" w:hAnsiTheme="minorHAnsi" w:cstheme="minorHAnsi"/>
          <w:sz w:val="24"/>
          <w:szCs w:val="24"/>
        </w:rPr>
      </w:pPr>
    </w:p>
    <w:p w14:paraId="29CBD201" w14:textId="77777777" w:rsidR="001A3CEE" w:rsidRDefault="001A3CEE"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p>
    <w:p w14:paraId="2B8A260C" w14:textId="7A83B536" w:rsidR="00EE390A" w:rsidRDefault="00173F36" w:rsidP="00EE390A">
      <w:pPr>
        <w:pStyle w:val="Bodytext40"/>
        <w:shd w:val="clear" w:color="auto" w:fill="auto"/>
        <w:spacing w:before="0" w:after="0" w:line="494" w:lineRule="exact"/>
        <w:rPr>
          <w:rStyle w:val="Bodytext41"/>
          <w:rFonts w:asciiTheme="minorHAnsi" w:hAnsiTheme="minorHAnsi" w:cstheme="minorHAnsi"/>
          <w:b/>
          <w:bCs/>
          <w:i/>
          <w:iCs/>
          <w:sz w:val="24"/>
          <w:szCs w:val="24"/>
        </w:rPr>
      </w:pPr>
      <w:r w:rsidRPr="00C30D81">
        <w:rPr>
          <w:rStyle w:val="Bodytext41"/>
          <w:rFonts w:asciiTheme="minorHAnsi" w:hAnsiTheme="minorHAnsi" w:cstheme="minorHAnsi"/>
          <w:b/>
          <w:bCs/>
          <w:i/>
          <w:iCs/>
          <w:sz w:val="24"/>
          <w:szCs w:val="24"/>
        </w:rPr>
        <w:lastRenderedPageBreak/>
        <w:t>ANEXA Nr. 6</w:t>
      </w:r>
      <w:bookmarkStart w:id="39" w:name="bookmark40"/>
    </w:p>
    <w:p w14:paraId="7BED0003" w14:textId="6AEEF138" w:rsidR="00AB5502" w:rsidRDefault="00173F36" w:rsidP="00AB5502">
      <w:pPr>
        <w:pStyle w:val="Bodytext40"/>
        <w:shd w:val="clear" w:color="auto" w:fill="auto"/>
        <w:spacing w:before="0" w:after="0" w:line="494" w:lineRule="exact"/>
        <w:jc w:val="both"/>
        <w:rPr>
          <w:rFonts w:asciiTheme="minorHAnsi" w:hAnsiTheme="minorHAnsi" w:cstheme="minorHAnsi"/>
          <w:sz w:val="24"/>
          <w:szCs w:val="24"/>
        </w:rPr>
      </w:pPr>
      <w:r w:rsidRPr="00C30D81">
        <w:rPr>
          <w:rFonts w:asciiTheme="minorHAnsi" w:hAnsiTheme="minorHAnsi" w:cstheme="minorHAnsi"/>
          <w:sz w:val="24"/>
          <w:szCs w:val="24"/>
        </w:rPr>
        <w:t>Condiţii specifice ale contractului de finanţare</w:t>
      </w:r>
      <w:bookmarkEnd w:id="39"/>
    </w:p>
    <w:p w14:paraId="1891639D" w14:textId="77777777" w:rsidR="00517C84" w:rsidRDefault="00517C84" w:rsidP="00AB5502">
      <w:pPr>
        <w:pStyle w:val="Bodytext40"/>
        <w:shd w:val="clear" w:color="auto" w:fill="auto"/>
        <w:spacing w:before="0" w:after="0" w:line="494" w:lineRule="exact"/>
        <w:jc w:val="both"/>
        <w:rPr>
          <w:rFonts w:asciiTheme="minorHAnsi" w:hAnsiTheme="minorHAnsi" w:cstheme="minorHAnsi"/>
          <w:sz w:val="24"/>
          <w:szCs w:val="24"/>
        </w:rPr>
      </w:pPr>
    </w:p>
    <w:p w14:paraId="51E03DEC" w14:textId="77777777" w:rsidR="00AB5502" w:rsidRDefault="007D4CD0"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013603C2" w14:textId="77777777" w:rsidR="0042276F" w:rsidRDefault="00EE390A"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apelul de proiecte apelul de proiecte: </w:t>
      </w:r>
      <w:r w:rsidR="00E03DBC" w:rsidRPr="00E03DBC">
        <w:rPr>
          <w:rFonts w:asciiTheme="minorHAnsi" w:hAnsiTheme="minorHAnsi" w:cstheme="minorHAnsi"/>
          <w:sz w:val="24"/>
          <w:szCs w:val="24"/>
        </w:rPr>
        <w:t>PR SV/</w:t>
      </w:r>
      <w:r w:rsidR="0042276F">
        <w:rPr>
          <w:rFonts w:asciiTheme="minorHAnsi" w:hAnsiTheme="minorHAnsi" w:cstheme="minorHAnsi"/>
          <w:sz w:val="24"/>
          <w:szCs w:val="24"/>
        </w:rPr>
        <w:t>246</w:t>
      </w:r>
      <w:r w:rsidR="00E03DBC" w:rsidRPr="00E03DBC">
        <w:rPr>
          <w:rFonts w:asciiTheme="minorHAnsi" w:hAnsiTheme="minorHAnsi" w:cstheme="minorHAnsi"/>
          <w:sz w:val="24"/>
          <w:szCs w:val="24"/>
        </w:rPr>
        <w:t>/</w:t>
      </w:r>
      <w:r w:rsidR="0042276F">
        <w:rPr>
          <w:rFonts w:asciiTheme="minorHAnsi" w:hAnsiTheme="minorHAnsi" w:cstheme="minorHAnsi"/>
          <w:sz w:val="24"/>
          <w:szCs w:val="24"/>
        </w:rPr>
        <w:t>PRSVO_P1</w:t>
      </w:r>
      <w:r w:rsidR="00E03DBC" w:rsidRPr="00E03DBC">
        <w:rPr>
          <w:rFonts w:asciiTheme="minorHAnsi" w:hAnsiTheme="minorHAnsi" w:cstheme="minorHAnsi"/>
          <w:sz w:val="24"/>
          <w:szCs w:val="24"/>
        </w:rPr>
        <w:t>/</w:t>
      </w:r>
      <w:r w:rsidR="0042276F">
        <w:rPr>
          <w:rFonts w:asciiTheme="minorHAnsi" w:hAnsiTheme="minorHAnsi" w:cstheme="minorHAnsi"/>
          <w:sz w:val="24"/>
          <w:szCs w:val="24"/>
        </w:rPr>
        <w:t>OP1</w:t>
      </w:r>
      <w:r w:rsidRPr="00EE390A">
        <w:rPr>
          <w:rFonts w:asciiTheme="minorHAnsi" w:hAnsiTheme="minorHAnsi" w:cstheme="minorHAnsi"/>
          <w:sz w:val="24"/>
          <w:szCs w:val="24"/>
        </w:rPr>
        <w:t xml:space="preserve">, lansat în cadrul Programului Regional Sud-Vest Oltenia, </w:t>
      </w:r>
      <w:r w:rsidR="00E03DBC" w:rsidRPr="00E03DBC">
        <w:rPr>
          <w:rFonts w:asciiTheme="minorHAnsi" w:hAnsiTheme="minorHAnsi" w:cstheme="minorHAnsi"/>
          <w:sz w:val="24"/>
          <w:szCs w:val="24"/>
        </w:rPr>
        <w:t xml:space="preserve"> </w:t>
      </w:r>
    </w:p>
    <w:p w14:paraId="3D9A2A0C" w14:textId="5A4260B9" w:rsidR="0042276F" w:rsidRPr="0042276F" w:rsidRDefault="0042276F" w:rsidP="0042276F">
      <w:pPr>
        <w:pStyle w:val="5Normal"/>
        <w:widowControl w:val="0"/>
        <w:suppressAutoHyphens w:val="0"/>
        <w:spacing w:after="0"/>
        <w:ind w:right="-8"/>
        <w:rPr>
          <w:rFonts w:asciiTheme="minorHAnsi" w:hAnsiTheme="minorHAnsi" w:cstheme="minorHAnsi"/>
          <w:b/>
          <w:bCs/>
          <w:i/>
          <w:iCs/>
        </w:rPr>
      </w:pPr>
      <w:r w:rsidRPr="0042276F">
        <w:rPr>
          <w:rFonts w:asciiTheme="minorHAnsi" w:hAnsiTheme="minorHAnsi" w:cstheme="minorHAnsi"/>
          <w:b/>
          <w:bCs/>
          <w:i/>
          <w:iCs/>
        </w:rPr>
        <w:t xml:space="preserve">OBIECTIV DE POLITICĂ: 1. O Europă mai competitivă și mai inteligentă, prin promovarea unei transformări economice inovatoare și inteligente și a conectivității tic regionale </w:t>
      </w:r>
    </w:p>
    <w:p w14:paraId="7DDB976C" w14:textId="77777777" w:rsidR="0042276F" w:rsidRDefault="00E03DBC"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E03DBC">
        <w:rPr>
          <w:rFonts w:asciiTheme="minorHAnsi" w:hAnsiTheme="minorHAnsi" w:cstheme="minorHAnsi"/>
          <w:sz w:val="24"/>
          <w:szCs w:val="24"/>
        </w:rPr>
        <w:t xml:space="preserve">Prioritatea 1- „Competitivitate prin inovare și întreprinderi dinamice”, </w:t>
      </w:r>
    </w:p>
    <w:p w14:paraId="3D8E7CCC" w14:textId="3FB42AD2" w:rsidR="0042276F" w:rsidRDefault="00E03DBC" w:rsidP="00AB5502">
      <w:pPr>
        <w:pStyle w:val="Bodytext40"/>
        <w:shd w:val="clear" w:color="auto" w:fill="auto"/>
        <w:spacing w:before="0" w:after="0" w:line="494" w:lineRule="exact"/>
        <w:contextualSpacing/>
        <w:jc w:val="both"/>
        <w:rPr>
          <w:rFonts w:asciiTheme="minorHAnsi" w:hAnsiTheme="minorHAnsi" w:cstheme="minorHAnsi"/>
          <w:sz w:val="24"/>
          <w:szCs w:val="24"/>
        </w:rPr>
      </w:pPr>
      <w:r w:rsidRPr="00E03DBC">
        <w:rPr>
          <w:rFonts w:asciiTheme="minorHAnsi" w:hAnsiTheme="minorHAnsi" w:cstheme="minorHAnsi"/>
          <w:sz w:val="24"/>
          <w:szCs w:val="24"/>
        </w:rPr>
        <w:t>Obiectiv</w:t>
      </w:r>
      <w:r w:rsidR="0042276F">
        <w:rPr>
          <w:rFonts w:asciiTheme="minorHAnsi" w:hAnsiTheme="minorHAnsi" w:cstheme="minorHAnsi"/>
          <w:sz w:val="24"/>
          <w:szCs w:val="24"/>
        </w:rPr>
        <w:t>e</w:t>
      </w:r>
      <w:r w:rsidRPr="00E03DBC">
        <w:rPr>
          <w:rFonts w:asciiTheme="minorHAnsi" w:hAnsiTheme="minorHAnsi" w:cstheme="minorHAnsi"/>
          <w:sz w:val="24"/>
          <w:szCs w:val="24"/>
        </w:rPr>
        <w:t xml:space="preserve"> Specific</w:t>
      </w:r>
      <w:r w:rsidR="0042276F">
        <w:rPr>
          <w:rFonts w:asciiTheme="minorHAnsi" w:hAnsiTheme="minorHAnsi" w:cstheme="minorHAnsi"/>
          <w:sz w:val="24"/>
          <w:szCs w:val="24"/>
        </w:rPr>
        <w:t>e</w:t>
      </w:r>
    </w:p>
    <w:p w14:paraId="3EEBAFA3" w14:textId="77777777" w:rsidR="0042276F" w:rsidRPr="0042276F" w:rsidRDefault="0042276F" w:rsidP="0042276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i/>
          <w:iCs/>
        </w:rPr>
      </w:pPr>
      <w:bookmarkStart w:id="40" w:name="_Hlk147348624"/>
      <w:r w:rsidRPr="0042276F">
        <w:rPr>
          <w:rFonts w:asciiTheme="minorHAnsi" w:hAnsiTheme="minorHAnsi" w:cstheme="minorHAnsi"/>
          <w:b/>
          <w:bCs/>
          <w:i/>
          <w:iCs/>
        </w:rPr>
        <w:t>OS 1.1. Dezvoltarea și creșterea capacităților de cercetare și inovare și adoptarea tehnologiilor avansate (FEDR)</w:t>
      </w:r>
      <w:r w:rsidRPr="0042276F">
        <w:rPr>
          <w:rFonts w:asciiTheme="minorHAnsi" w:hAnsiTheme="minorHAnsi" w:cstheme="minorHAnsi"/>
          <w:i/>
          <w:iCs/>
          <w:lang w:val="pt-BR"/>
        </w:rPr>
        <w:t xml:space="preserve"> </w:t>
      </w:r>
      <w:r w:rsidRPr="0042276F">
        <w:rPr>
          <w:rFonts w:asciiTheme="minorHAnsi" w:hAnsiTheme="minorHAnsi" w:cstheme="minorHAnsi"/>
          <w:b/>
          <w:bCs/>
          <w:i/>
          <w:iCs/>
        </w:rPr>
        <w:t xml:space="preserve">(i); </w:t>
      </w:r>
      <w:bookmarkEnd w:id="40"/>
    </w:p>
    <w:p w14:paraId="72BDD21C" w14:textId="77777777" w:rsidR="0042276F" w:rsidRPr="0042276F" w:rsidRDefault="0042276F" w:rsidP="0042276F">
      <w:pPr>
        <w:pStyle w:val="5Normal"/>
        <w:widowControl w:val="0"/>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uppressAutoHyphens w:val="0"/>
        <w:spacing w:after="0"/>
        <w:ind w:right="-6"/>
        <w:rPr>
          <w:rFonts w:asciiTheme="minorHAnsi" w:hAnsiTheme="minorHAnsi" w:cstheme="minorHAnsi"/>
          <w:b/>
          <w:bCs/>
          <w:i/>
          <w:iCs/>
        </w:rPr>
      </w:pPr>
      <w:r w:rsidRPr="0042276F">
        <w:rPr>
          <w:rFonts w:asciiTheme="minorHAnsi" w:hAnsiTheme="minorHAnsi" w:cstheme="minorHAnsi"/>
          <w:b/>
          <w:bCs/>
          <w:i/>
          <w:iCs/>
        </w:rPr>
        <w:t>OS 1.4. Dezvoltarea competențelor pentru specializare inteligentă, tranziție industrială și antreprenoriat</w:t>
      </w:r>
    </w:p>
    <w:p w14:paraId="3BBF86AD" w14:textId="77777777" w:rsidR="0042276F" w:rsidRDefault="0042276F" w:rsidP="000E32E0">
      <w:pPr>
        <w:pStyle w:val="Bodytext40"/>
        <w:shd w:val="clear" w:color="auto" w:fill="auto"/>
        <w:spacing w:before="0" w:after="0" w:line="288" w:lineRule="exact"/>
        <w:jc w:val="left"/>
        <w:rPr>
          <w:rFonts w:asciiTheme="minorHAnsi" w:hAnsiTheme="minorHAnsi" w:cstheme="minorHAnsi"/>
          <w:sz w:val="24"/>
          <w:szCs w:val="24"/>
        </w:rPr>
      </w:pPr>
    </w:p>
    <w:p w14:paraId="4FCBDB31" w14:textId="08157F41" w:rsidR="000F7FC2" w:rsidRPr="0042276F" w:rsidRDefault="0042276F" w:rsidP="000E32E0">
      <w:pPr>
        <w:pStyle w:val="Bodytext40"/>
        <w:shd w:val="clear" w:color="auto" w:fill="auto"/>
        <w:spacing w:before="0" w:after="0" w:line="288" w:lineRule="exact"/>
        <w:jc w:val="left"/>
        <w:rPr>
          <w:rFonts w:asciiTheme="minorHAnsi" w:hAnsiTheme="minorHAnsi" w:cstheme="minorHAnsi"/>
          <w:sz w:val="24"/>
          <w:szCs w:val="24"/>
        </w:rPr>
      </w:pPr>
      <w:r w:rsidRPr="0042276F">
        <w:rPr>
          <w:rFonts w:asciiTheme="minorHAnsi" w:hAnsiTheme="minorHAnsi" w:cstheme="minorHAnsi"/>
          <w:sz w:val="24"/>
          <w:szCs w:val="24"/>
        </w:rPr>
        <w:t>Actiunea 1.3: Transfer tehnologic si inovare</w:t>
      </w:r>
    </w:p>
    <w:p w14:paraId="7CD2AD02" w14:textId="77777777" w:rsidR="000F7FC2" w:rsidRDefault="000F7FC2"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16DAD590" w14:textId="78181ADF" w:rsidR="00AB5502" w:rsidRPr="00EE1DE0" w:rsidRDefault="00EE390A" w:rsidP="000E32E0">
      <w:pPr>
        <w:pStyle w:val="Bodytext40"/>
        <w:shd w:val="clear" w:color="auto" w:fill="auto"/>
        <w:spacing w:before="0" w:after="0" w:line="288" w:lineRule="exact"/>
        <w:jc w:val="left"/>
        <w:rPr>
          <w:rFonts w:asciiTheme="minorHAnsi" w:hAnsiTheme="minorHAnsi" w:cstheme="minorHAnsi"/>
          <w:i w:val="0"/>
          <w:iCs w:val="0"/>
          <w:sz w:val="24"/>
          <w:szCs w:val="24"/>
        </w:rPr>
      </w:pPr>
      <w:r w:rsidRPr="00EE1DE0">
        <w:rPr>
          <w:rFonts w:asciiTheme="minorHAnsi" w:hAnsiTheme="minorHAnsi" w:cstheme="minorHAnsi"/>
          <w:i w:val="0"/>
          <w:iCs w:val="0"/>
          <w:sz w:val="24"/>
          <w:szCs w:val="24"/>
        </w:rPr>
        <w:t>Precizările prealabile</w:t>
      </w:r>
    </w:p>
    <w:p w14:paraId="227C61F1" w14:textId="77777777" w:rsidR="000E32E0" w:rsidRPr="00AB5502" w:rsidRDefault="000E32E0" w:rsidP="000E32E0">
      <w:pPr>
        <w:pStyle w:val="Bodytext40"/>
        <w:shd w:val="clear" w:color="auto" w:fill="auto"/>
        <w:spacing w:before="0" w:after="0" w:line="288" w:lineRule="exact"/>
        <w:jc w:val="left"/>
        <w:rPr>
          <w:rFonts w:asciiTheme="minorHAnsi" w:hAnsiTheme="minorHAnsi" w:cstheme="minorHAnsi"/>
          <w:b w:val="0"/>
          <w:bCs w:val="0"/>
          <w:i w:val="0"/>
          <w:iCs w:val="0"/>
          <w:sz w:val="24"/>
          <w:szCs w:val="24"/>
        </w:rPr>
      </w:pPr>
    </w:p>
    <w:p w14:paraId="6ADDE84C"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353DA5B" w14:textId="77777777" w:rsidR="000E32E0" w:rsidRDefault="000E32E0"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p>
    <w:p w14:paraId="0464A24C" w14:textId="15383BAC" w:rsidR="000E32E0" w:rsidRPr="00956E6D" w:rsidRDefault="00EE390A" w:rsidP="00A740A2">
      <w:pPr>
        <w:pStyle w:val="Bodytext40"/>
        <w:shd w:val="clear" w:color="auto" w:fill="auto"/>
        <w:spacing w:before="0" w:after="0" w:line="288" w:lineRule="exact"/>
        <w:jc w:val="both"/>
        <w:rPr>
          <w:rFonts w:asciiTheme="minorHAnsi" w:hAnsiTheme="minorHAnsi" w:cstheme="minorHAnsi"/>
          <w:i w:val="0"/>
          <w:iCs w:val="0"/>
          <w:sz w:val="24"/>
          <w:szCs w:val="24"/>
        </w:rPr>
      </w:pPr>
      <w:r w:rsidRPr="00EE1DE0">
        <w:rPr>
          <w:rFonts w:asciiTheme="minorHAnsi" w:hAnsiTheme="minorHAnsi" w:cstheme="minorHAnsi"/>
          <w:i w:val="0"/>
          <w:iCs w:val="0"/>
          <w:sz w:val="24"/>
          <w:szCs w:val="24"/>
        </w:rPr>
        <w:t>Articolul 1 Completarea Art.4 Contractul de finantare "Eligibilitatea cheltuielilor, Condiţii generale, cu urmatoarele:</w:t>
      </w:r>
    </w:p>
    <w:p w14:paraId="68C73307"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(1)     Cheltuielile sunt considerate eligibile dacă sunt în conformitate cu:</w:t>
      </w:r>
      <w:r w:rsidR="00AB5502" w:rsidRPr="00AB5502">
        <w:rPr>
          <w:rFonts w:asciiTheme="minorHAnsi" w:hAnsiTheme="minorHAnsi" w:cstheme="minorHAnsi"/>
          <w:b w:val="0"/>
          <w:bCs w:val="0"/>
          <w:i w:val="0"/>
          <w:iCs w:val="0"/>
          <w:sz w:val="24"/>
          <w:szCs w:val="24"/>
        </w:rPr>
        <w:t xml:space="preserve"> </w:t>
      </w:r>
    </w:p>
    <w:p w14:paraId="0B52F1D6" w14:textId="77777777" w:rsidR="00AB5502" w:rsidRPr="00AB5502"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(a)</w:t>
      </w:r>
      <w:r w:rsidRPr="00AB5502">
        <w:rPr>
          <w:rFonts w:asciiTheme="minorHAnsi" w:hAnsiTheme="minorHAnsi" w:cstheme="minorHAnsi"/>
          <w:b w:val="0"/>
          <w:bCs w:val="0"/>
          <w:i w:val="0"/>
          <w:iCs w:val="0"/>
          <w:sz w:val="24"/>
          <w:szCs w:val="24"/>
        </w:rPr>
        <w:tab/>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r w:rsidR="00AB5502" w:rsidRPr="00AB5502">
        <w:rPr>
          <w:rFonts w:asciiTheme="minorHAnsi" w:hAnsiTheme="minorHAnsi" w:cstheme="minorHAnsi"/>
          <w:b w:val="0"/>
          <w:bCs w:val="0"/>
          <w:i w:val="0"/>
          <w:iCs w:val="0"/>
          <w:sz w:val="24"/>
          <w:szCs w:val="24"/>
        </w:rPr>
        <w:t xml:space="preserve"> </w:t>
      </w:r>
    </w:p>
    <w:p w14:paraId="46DA3241" w14:textId="77777777" w:rsid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AB5502">
        <w:rPr>
          <w:rFonts w:asciiTheme="minorHAnsi" w:hAnsiTheme="minorHAnsi" w:cstheme="minorHAnsi"/>
          <w:b w:val="0"/>
          <w:bCs w:val="0"/>
          <w:i w:val="0"/>
          <w:iCs w:val="0"/>
          <w:sz w:val="24"/>
          <w:szCs w:val="24"/>
        </w:rPr>
        <w:t>(b)</w:t>
      </w:r>
      <w:r w:rsidRPr="00AB5502">
        <w:rPr>
          <w:rFonts w:asciiTheme="minorHAnsi" w:hAnsiTheme="minorHAnsi" w:cstheme="minorHAnsi"/>
          <w:b w:val="0"/>
          <w:bCs w:val="0"/>
          <w:i w:val="0"/>
          <w:iCs w:val="0"/>
          <w:sz w:val="24"/>
          <w:szCs w:val="24"/>
        </w:rPr>
        <w:tab/>
        <w:t>Regulamentul (UE) 2021/1058 AL PARLAMENTULUI EUROPEAN ȘI AL CONSILIULUI din 24 iunie 2021 privind Fondul european de dezvoltare regională și Fondul de coeziune</w:t>
      </w:r>
    </w:p>
    <w:p w14:paraId="0C2A9D2F" w14:textId="221CD313" w:rsidR="00EE390A" w:rsidRPr="000E32E0" w:rsidRDefault="00EE390A" w:rsidP="00A740A2">
      <w:pPr>
        <w:pStyle w:val="Bodytext40"/>
        <w:shd w:val="clear" w:color="auto" w:fill="auto"/>
        <w:spacing w:before="0" w:after="0" w:line="288" w:lineRule="exact"/>
        <w:jc w:val="both"/>
        <w:rPr>
          <w:rFonts w:asciiTheme="minorHAnsi" w:hAnsiTheme="minorHAnsi" w:cstheme="minorHAnsi"/>
          <w:b w:val="0"/>
          <w:bCs w:val="0"/>
          <w:i w:val="0"/>
          <w:iCs w:val="0"/>
          <w:sz w:val="24"/>
          <w:szCs w:val="24"/>
        </w:rPr>
      </w:pPr>
      <w:r w:rsidRPr="000E32E0">
        <w:rPr>
          <w:rFonts w:asciiTheme="minorHAnsi" w:hAnsiTheme="minorHAnsi" w:cstheme="minorHAnsi"/>
          <w:b w:val="0"/>
          <w:bCs w:val="0"/>
          <w:i w:val="0"/>
          <w:iCs w:val="0"/>
          <w:sz w:val="24"/>
          <w:szCs w:val="24"/>
        </w:rPr>
        <w:t>(c)</w:t>
      </w:r>
      <w:r w:rsidRPr="000E32E0">
        <w:rPr>
          <w:rFonts w:asciiTheme="minorHAnsi" w:hAnsiTheme="minorHAnsi" w:cstheme="minorHAnsi"/>
          <w:b w:val="0"/>
          <w:bCs w:val="0"/>
          <w:i w:val="0"/>
          <w:iCs w:val="0"/>
          <w:sz w:val="24"/>
          <w:szCs w:val="24"/>
        </w:rPr>
        <w:tab/>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59DCBF62"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(d)</w:t>
      </w:r>
      <w:r w:rsidRPr="00EE390A">
        <w:rPr>
          <w:rFonts w:asciiTheme="minorHAnsi" w:hAnsiTheme="minorHAnsi" w:cstheme="minorHAnsi"/>
          <w:sz w:val="24"/>
          <w:szCs w:val="24"/>
        </w:rPr>
        <w:tab/>
        <w:t xml:space="preserve">Regulamentul (UE, Euratom) 2020/2093 </w:t>
      </w:r>
      <w:r w:rsidRPr="00EE390A">
        <w:rPr>
          <w:rFonts w:asciiTheme="minorHAnsi" w:hAnsiTheme="minorHAnsi" w:cstheme="minorHAnsi"/>
          <w:sz w:val="24"/>
          <w:szCs w:val="24"/>
        </w:rPr>
        <w:tab/>
        <w:t>al</w:t>
      </w:r>
      <w:r w:rsidRPr="00EE390A">
        <w:rPr>
          <w:rFonts w:asciiTheme="minorHAnsi" w:hAnsiTheme="minorHAnsi" w:cstheme="minorHAnsi"/>
          <w:sz w:val="24"/>
          <w:szCs w:val="24"/>
        </w:rPr>
        <w:tab/>
        <w:t>Consiliului din</w:t>
      </w:r>
      <w:r w:rsidRPr="00EE390A">
        <w:rPr>
          <w:rFonts w:asciiTheme="minorHAnsi" w:hAnsiTheme="minorHAnsi" w:cstheme="minorHAnsi"/>
          <w:sz w:val="24"/>
          <w:szCs w:val="24"/>
        </w:rPr>
        <w:tab/>
        <w:t xml:space="preserve"> 17 decembrie 2020 de stabilire a cadrului financiar multianual pentru perioada 2021-2027,</w:t>
      </w:r>
    </w:p>
    <w:p w14:paraId="04A6EBFF"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(e)</w:t>
      </w:r>
      <w:r w:rsidRPr="00EE390A">
        <w:rPr>
          <w:rFonts w:asciiTheme="minorHAnsi" w:hAnsiTheme="minorHAnsi" w:cstheme="minorHAnsi"/>
          <w:sz w:val="24"/>
          <w:szCs w:val="24"/>
        </w:rPr>
        <w:tab/>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2B83D80"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w:t>
      </w:r>
      <w:r w:rsidRPr="00EE390A">
        <w:rPr>
          <w:rFonts w:asciiTheme="minorHAnsi" w:hAnsiTheme="minorHAnsi" w:cstheme="minorHAnsi"/>
          <w:sz w:val="24"/>
          <w:szCs w:val="24"/>
        </w:rPr>
        <w:tab/>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411C2341"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(g)</w:t>
      </w:r>
      <w:r w:rsidRPr="00EE390A">
        <w:rPr>
          <w:rFonts w:asciiTheme="minorHAnsi" w:hAnsiTheme="minorHAnsi" w:cstheme="minorHAnsi"/>
          <w:sz w:val="24"/>
          <w:szCs w:val="24"/>
        </w:rPr>
        <w:tab/>
        <w:t>OUG 133/2021 privind gestionarea financiară a fondurilor europene pentru perioada de programare 2021 - 2027 alocate României din Fondul european de dezvoltare regională, Fondul de coeziune, Fondul social european Plus, Fondul pentru o tranziţie justă,</w:t>
      </w:r>
    </w:p>
    <w:p w14:paraId="6F81409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(h)</w:t>
      </w:r>
      <w:r w:rsidRPr="00EE390A">
        <w:rPr>
          <w:rFonts w:asciiTheme="minorHAnsi" w:hAnsiTheme="minorHAnsi" w:cstheme="minorHAnsi"/>
          <w:sz w:val="24"/>
          <w:szCs w:val="24"/>
        </w:rPr>
        <w:tab/>
        <w:t>HG 829/2022 pentru aprobarea Normelor metodologice de aplicare a OUG 133/2021 privind gestionarea financiară a fondurilor europene pentru perioada de programare 2021 - 2027 alocate României din Fondul european de dezvoltare regională, Fondul de coeziune, Fondul social european Plus, Fondul pentru o tranziţie justă,</w:t>
      </w:r>
    </w:p>
    <w:p w14:paraId="4C97C1BD"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(i)</w:t>
      </w:r>
      <w:r w:rsidRPr="00EE390A">
        <w:rPr>
          <w:rFonts w:asciiTheme="minorHAnsi" w:hAnsiTheme="minorHAnsi" w:cstheme="minorHAnsi"/>
          <w:sz w:val="24"/>
          <w:szCs w:val="24"/>
        </w:rPr>
        <w:tab/>
        <w:t>OUG 23/2023 privind instituirea unor masuri de simplificare si digitalizare pentru gestionarea fondurilor europene aferente Politicii de coeziune 2021-2027,</w:t>
      </w:r>
    </w:p>
    <w:p w14:paraId="74F04440" w14:textId="58839BAB" w:rsidR="00EE390A" w:rsidRPr="000F7FC2" w:rsidRDefault="00EE390A" w:rsidP="00A740A2">
      <w:pPr>
        <w:pStyle w:val="Heading10"/>
        <w:keepNext/>
        <w:keepLines/>
        <w:spacing w:after="0"/>
        <w:contextualSpacing/>
        <w:jc w:val="both"/>
        <w:rPr>
          <w:rFonts w:asciiTheme="minorHAnsi" w:hAnsiTheme="minorHAnsi" w:cstheme="minorHAnsi"/>
          <w:b/>
          <w:bCs/>
          <w:sz w:val="24"/>
          <w:szCs w:val="24"/>
        </w:rPr>
      </w:pPr>
      <w:r w:rsidRPr="00EE390A">
        <w:rPr>
          <w:rFonts w:asciiTheme="minorHAnsi" w:hAnsiTheme="minorHAnsi" w:cstheme="minorHAnsi"/>
          <w:sz w:val="24"/>
          <w:szCs w:val="24"/>
        </w:rPr>
        <w:t>(j)</w:t>
      </w:r>
      <w:r w:rsidRPr="00EE390A">
        <w:rPr>
          <w:rFonts w:asciiTheme="minorHAnsi" w:hAnsiTheme="minorHAnsi" w:cstheme="minorHAnsi"/>
          <w:sz w:val="24"/>
          <w:szCs w:val="24"/>
        </w:rPr>
        <w:tab/>
        <w:t xml:space="preserve">Decizia Directorului General al Autoritatii de Management pentru Programul Regional Sud-Vest Oltenia 2021-2027 nr. ......../.................................... privind aprobarea </w:t>
      </w:r>
      <w:r w:rsidRPr="000F7FC2">
        <w:rPr>
          <w:rFonts w:asciiTheme="minorHAnsi" w:hAnsiTheme="minorHAnsi" w:cstheme="minorHAnsi"/>
          <w:b/>
          <w:bCs/>
          <w:sz w:val="24"/>
          <w:szCs w:val="24"/>
        </w:rPr>
        <w:t xml:space="preserve">Ghidului </w:t>
      </w:r>
      <w:r w:rsidR="000F7FC2" w:rsidRPr="000F7FC2">
        <w:rPr>
          <w:rFonts w:asciiTheme="minorHAnsi" w:hAnsiTheme="minorHAnsi" w:cstheme="minorHAnsi"/>
          <w:b/>
          <w:bCs/>
          <w:sz w:val="24"/>
          <w:szCs w:val="24"/>
        </w:rPr>
        <w:t xml:space="preserve">Solicitantului </w:t>
      </w:r>
      <w:r w:rsidR="0067150E">
        <w:rPr>
          <w:rFonts w:asciiTheme="minorHAnsi" w:hAnsiTheme="minorHAnsi" w:cstheme="minorHAnsi"/>
          <w:b/>
          <w:bCs/>
          <w:sz w:val="24"/>
          <w:szCs w:val="24"/>
        </w:rPr>
        <w:t>TRANSFER TEHNOLOGIC SI INOVARE</w:t>
      </w:r>
      <w:r w:rsidRPr="000F7FC2">
        <w:rPr>
          <w:rFonts w:asciiTheme="minorHAnsi" w:hAnsiTheme="minorHAnsi" w:cstheme="minorHAnsi"/>
          <w:b/>
          <w:bCs/>
          <w:sz w:val="24"/>
          <w:szCs w:val="24"/>
        </w:rPr>
        <w:t>.</w:t>
      </w:r>
    </w:p>
    <w:p w14:paraId="40774E3A"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 Nedetectarea de către AM a neconformităților cu ocazia încheierii actelor adiționale și respectiv</w:t>
      </w:r>
    </w:p>
    <w:p w14:paraId="3C00CE07"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notificărilor efectuate de către beneficiar nu împietează asupra dreptului AM de a declara ulterior neeligibile</w:t>
      </w:r>
    </w:p>
    <w:p w14:paraId="05ECBCE9"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cheltuielile efectuate cu nerespectarea prevederilor legale în vigoare și/sau de a aplica corecţii</w:t>
      </w:r>
    </w:p>
    <w:p w14:paraId="6617EC5E" w14:textId="77777777" w:rsidR="00EE390A" w:rsidRPr="00EE390A" w:rsidRDefault="00EE390A" w:rsidP="00A740A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financiare/reduceri procentuale, ca urmare a verificării cererilor de rambursare/plată.</w:t>
      </w:r>
    </w:p>
    <w:p w14:paraId="2002CBF4" w14:textId="77777777" w:rsidR="000F7FC2" w:rsidRPr="00EE390A" w:rsidRDefault="000F7FC2" w:rsidP="00A740A2">
      <w:pPr>
        <w:pStyle w:val="Heading10"/>
        <w:keepNext/>
        <w:keepLines/>
        <w:spacing w:after="0"/>
        <w:contextualSpacing/>
        <w:jc w:val="both"/>
        <w:rPr>
          <w:rFonts w:asciiTheme="minorHAnsi" w:hAnsiTheme="minorHAnsi" w:cstheme="minorHAnsi"/>
          <w:sz w:val="24"/>
          <w:szCs w:val="24"/>
        </w:rPr>
      </w:pPr>
    </w:p>
    <w:p w14:paraId="342C3640" w14:textId="29560523" w:rsidR="006509B7" w:rsidRPr="00EE1DE0" w:rsidRDefault="00EE390A" w:rsidP="00A740A2">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2 Completarea Condiţiilor generale privind rambursarea/plata cheltuielilor:</w:t>
      </w:r>
    </w:p>
    <w:p w14:paraId="520B6C4A" w14:textId="77777777" w:rsidR="00EE390A" w:rsidRPr="00EE390A" w:rsidRDefault="00EE390A" w:rsidP="00FA070A">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4CDCEC1C" w14:textId="77777777" w:rsidR="00FA070A" w:rsidRDefault="00FA070A" w:rsidP="00FA070A">
      <w:pPr>
        <w:contextualSpacing/>
        <w:jc w:val="both"/>
        <w:rPr>
          <w:rFonts w:asciiTheme="minorHAnsi" w:hAnsiTheme="minorHAnsi" w:cstheme="minorHAnsi"/>
        </w:rPr>
      </w:pPr>
      <w:r w:rsidRPr="00FA070A">
        <w:rPr>
          <w:rFonts w:asciiTheme="minorHAnsi" w:hAnsiTheme="minorHAnsi" w:cstheme="minorHAnsi"/>
          <w:bCs/>
          <w:snapToGrid w:val="0"/>
        </w:rPr>
        <w:t>(2)</w:t>
      </w:r>
      <w:r w:rsidRPr="00FA070A">
        <w:rPr>
          <w:rFonts w:asciiTheme="minorHAnsi" w:hAnsiTheme="minorHAnsi" w:cstheme="minorHAnsi"/>
        </w:rPr>
        <w:t xml:space="preserve"> La depunerea cererii de rambursare/plată, pentru a evita dubla finanţare, beneficiarii/partenerii de finanţare din cadrul proiectelor finanţate în perioada de programare 2021 – 2027 prin Fondul european de dezvoltare regională, Fondul social european Plus, Fondul de coeziune şi Fondul pentru o tranziţie justă au obligaţia depunerii la autoritatea de management sau organismul intermediar, după caz, a unei declaraţii pe propria răspundere din care să rezulte că valoarea TVA aferente cheltuielilor corespunzătoare achiziţiilor de la furnizori, prestatori, antreprenori, cuprinse în cererea de rambursare/plată, nu a fost şi nu va fi solicitată la rambursare conform legislaţiei naţionale în domeniul fiscal, denumită "Declaraţie privind eligibilitatea TVA în cazul operaţiunilor al căror cost total este mai mic de 5.000.000 euro (inclusiv TVA)" sau a unei declaraţii pe propria răspundere din care să rezulte caracterul nerecuperabil al taxei pe valoarea adăugată aferente cheltuielilor eligibile, cuprinse în cererea de rambursare/plată, denumită "Declaraţia privind eligibilitatea TVA aferente cheltuielilor efectuate în cadrul operaţiunii al cărei cost total este mai mare de 5.000.000 euro (inclusiv TVA)",  anexate la ghidul solicitantului conform Ordinului 4013/2023.</w:t>
      </w:r>
    </w:p>
    <w:p w14:paraId="5C29C237" w14:textId="77777777" w:rsidR="00FA070A" w:rsidRDefault="00FA070A" w:rsidP="00FA070A">
      <w:pPr>
        <w:contextualSpacing/>
        <w:jc w:val="both"/>
        <w:rPr>
          <w:rFonts w:ascii="Calibri" w:hAnsi="Calibri" w:cs="Calibri"/>
          <w:shd w:val="clear" w:color="auto" w:fill="FFFFFF"/>
        </w:rPr>
      </w:pPr>
      <w:r>
        <w:rPr>
          <w:rFonts w:asciiTheme="minorHAnsi" w:hAnsiTheme="minorHAnsi" w:cstheme="minorHAnsi"/>
        </w:rPr>
        <w:lastRenderedPageBreak/>
        <w:t xml:space="preserve">(3) </w:t>
      </w:r>
      <w:r w:rsidRPr="00FA070A">
        <w:rPr>
          <w:rFonts w:ascii="Calibri" w:hAnsi="Calibri" w:cs="Calibri"/>
          <w:shd w:val="clear" w:color="auto" w:fill="FFFFFF"/>
        </w:rPr>
        <w:t>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w:t>
      </w:r>
    </w:p>
    <w:p w14:paraId="2D4A0E9F" w14:textId="77777777" w:rsidR="00FA070A" w:rsidRDefault="00FA070A" w:rsidP="00FA070A">
      <w:pPr>
        <w:contextualSpacing/>
        <w:jc w:val="both"/>
        <w:rPr>
          <w:rFonts w:ascii="Calibri" w:hAnsi="Calibri" w:cs="Calibri"/>
          <w:shd w:val="clear" w:color="auto" w:fill="FFFFFF"/>
        </w:rPr>
      </w:pPr>
      <w:r>
        <w:rPr>
          <w:rFonts w:ascii="Calibri" w:hAnsi="Calibri" w:cs="Calibri"/>
          <w:shd w:val="clear" w:color="auto" w:fill="FFFFFF"/>
        </w:rPr>
        <w:t xml:space="preserve">(4) </w:t>
      </w:r>
      <w:r w:rsidRPr="00FA070A">
        <w:rPr>
          <w:rFonts w:ascii="Calibri" w:hAnsi="Calibri" w:cs="Calibri"/>
          <w:shd w:val="clear" w:color="auto" w:fill="FFFFFF"/>
        </w:rPr>
        <w:t xml:space="preserve">Beneficiarul are obligația de a realiza toate plățile aferente bunurilor, serviciilor și lucrărilor achiziționate în cadrul proiectului, prin virament bancar, cu exceptia costurilor de deplsare si cheltuielilor salariale. </w:t>
      </w:r>
    </w:p>
    <w:p w14:paraId="148354EF" w14:textId="77777777" w:rsidR="00FA070A" w:rsidRDefault="00FA070A" w:rsidP="00FA070A">
      <w:pPr>
        <w:contextualSpacing/>
        <w:jc w:val="both"/>
        <w:rPr>
          <w:rFonts w:ascii="Calibri" w:hAnsi="Calibri" w:cs="Calibri"/>
          <w:shd w:val="clear" w:color="auto" w:fill="FFFFFF"/>
        </w:rPr>
      </w:pPr>
    </w:p>
    <w:p w14:paraId="7117CC0D" w14:textId="77777777" w:rsidR="00FA070A" w:rsidRDefault="00EE390A" w:rsidP="00FA070A">
      <w:pPr>
        <w:contextualSpacing/>
        <w:jc w:val="both"/>
        <w:rPr>
          <w:rFonts w:asciiTheme="minorHAnsi" w:hAnsiTheme="minorHAnsi" w:cstheme="minorHAnsi"/>
          <w:b/>
          <w:bCs/>
        </w:rPr>
      </w:pPr>
      <w:r w:rsidRPr="00EE1DE0">
        <w:rPr>
          <w:rFonts w:asciiTheme="minorHAnsi" w:hAnsiTheme="minorHAnsi" w:cstheme="minorHAnsi"/>
          <w:b/>
          <w:bCs/>
        </w:rPr>
        <w:t>Articolul 3 Completarea Condiţiilor generale cu alte drepturi si obligaţii ale Beneficiarului:</w:t>
      </w:r>
    </w:p>
    <w:p w14:paraId="00AE0B4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24177BA0"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Beneficiarul declară si se angajează, irevocabil şi necondiţionat, să utilizeze finanţarea exclusiv cu respectarea termenilor şi conditiilor Contractului de finanţare.</w:t>
      </w:r>
    </w:p>
    <w:p w14:paraId="32BEF32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Beneficiarul are obligaţia de a respecta instrucţiunile emise de AM.</w:t>
      </w:r>
    </w:p>
    <w:p w14:paraId="223DDC31"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Beneficiarul se obligă să nu dezmembreze bunurile imobile fără acordul AM solicitat în scris şi cu respectarea prevederilor prezentului Contract de finanţare privind modificarea si completarea acestuia.</w:t>
      </w:r>
    </w:p>
    <w:p w14:paraId="39844F6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4FDF2D9C"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în perioada de implementare a activităţilor efectuate după semnarea Contractului de finanţare, exclusiv în scopul realizării proiectului.</w:t>
      </w:r>
    </w:p>
    <w:p w14:paraId="6F863AFA"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în perioada de durabilitate a proiectului, aşa cum aceasta este prevăzută la articolul 2, alin. (5) si (6), din Condiţiile generale, după caz, exclusiv pentru asigurarea sustenabilităţii investiţiei.</w:t>
      </w:r>
    </w:p>
    <w:p w14:paraId="10172DC7"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6602FB83"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5EE6F0E"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06B7AE6" w14:textId="77777777" w:rsidR="00FA070A" w:rsidRDefault="00EE390A" w:rsidP="00FA070A">
      <w:pPr>
        <w:contextualSpacing/>
        <w:jc w:val="both"/>
        <w:rPr>
          <w:rFonts w:asciiTheme="minorHAnsi" w:hAnsiTheme="minorHAnsi" w:cstheme="minorHAnsi"/>
        </w:rPr>
      </w:pPr>
      <w:r w:rsidRPr="00EE390A">
        <w:rPr>
          <w:rFonts w:asciiTheme="minorHAnsi" w:hAnsiTheme="minorHAnsi" w:cstheme="minorHAnsi"/>
        </w:rPr>
        <w:t>(9)</w:t>
      </w:r>
      <w:r w:rsidRPr="00EE390A">
        <w:rPr>
          <w:rFonts w:asciiTheme="minorHAnsi" w:hAnsiTheme="minorHAnsi" w:cstheme="minorHAnsi"/>
        </w:rPr>
        <w:tab/>
        <w:t>Beneficiarul are obligaţia de a respecta Anexa 3 (trei) - Graficul cererilor de prefinanţare/plata/rambursare a cheltuielilor privind estimarea depunerii cererilor de rambursare/plată, precum si de actualizare a acestuia în funcţie de sumele decontate.</w:t>
      </w:r>
    </w:p>
    <w:p w14:paraId="5DD86C02" w14:textId="69BADADF" w:rsidR="00EE390A" w:rsidRPr="00FA070A" w:rsidRDefault="00EE390A" w:rsidP="00FA070A">
      <w:pPr>
        <w:contextualSpacing/>
        <w:jc w:val="both"/>
        <w:rPr>
          <w:rFonts w:ascii="Calibri" w:hAnsi="Calibri" w:cs="Calibri"/>
          <w:shd w:val="clear" w:color="auto" w:fill="FFFFFF"/>
        </w:rPr>
      </w:pPr>
      <w:r w:rsidRPr="00EE390A">
        <w:rPr>
          <w:rFonts w:asciiTheme="minorHAnsi" w:hAnsiTheme="minorHAnsi" w:cstheme="minorHAnsi"/>
        </w:rPr>
        <w:t>(10)</w:t>
      </w:r>
      <w:r w:rsidRPr="00EE390A">
        <w:rPr>
          <w:rFonts w:asciiTheme="minorHAnsi" w:hAnsiTheme="minorHAnsi" w:cstheme="minorHAnsi"/>
        </w:rPr>
        <w:tab/>
        <w:t>Beneficiarul are obligaţia de a întocmi şi transmite către AM, conform Graficul cererilor de prefinanţare/plata/rambursare, inclusiv a documentelor justificative aferente .</w:t>
      </w:r>
    </w:p>
    <w:p w14:paraId="52B4806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(11)</w:t>
      </w:r>
      <w:r w:rsidRPr="00EE390A">
        <w:rPr>
          <w:rFonts w:asciiTheme="minorHAnsi" w:hAnsiTheme="minorHAnsi" w:cstheme="minorHAnsi"/>
          <w:sz w:val="24"/>
          <w:szCs w:val="24"/>
        </w:rPr>
        <w:tab/>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1AE32E0"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42E29E35"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raportări/documente/informații, în formatul solicitat, pe perioada anterior menționată</w:t>
      </w:r>
    </w:p>
    <w:p w14:paraId="0ADC213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(12)</w:t>
      </w:r>
      <w:r w:rsidRPr="00EE390A">
        <w:rPr>
          <w:rFonts w:asciiTheme="minorHAnsi" w:hAnsiTheme="minorHAnsi" w:cstheme="minorHAnsi"/>
          <w:sz w:val="24"/>
          <w:szCs w:val="24"/>
        </w:rPr>
        <w:tab/>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39F2D2CF"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(13)</w:t>
      </w:r>
      <w:r w:rsidRPr="00EE390A">
        <w:rPr>
          <w:rFonts w:asciiTheme="minorHAnsi" w:hAnsiTheme="minorHAnsi" w:cstheme="minorHAnsi"/>
          <w:sz w:val="24"/>
          <w:szCs w:val="24"/>
        </w:rPr>
        <w:tab/>
        <w:t>Beneficiarul are obligatia de a asigura arhivarea electronică a documentaţiei aferente proiectului ce face obiectul prezentului Contract de finanţare si de a o transmite AM la solicitarea acestuia.</w:t>
      </w:r>
    </w:p>
    <w:p w14:paraId="338E1FE6"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(14)</w:t>
      </w:r>
      <w:r w:rsidRPr="00EE390A">
        <w:rPr>
          <w:rFonts w:asciiTheme="minorHAnsi" w:hAnsiTheme="minorHAnsi" w:cstheme="minorHAnsi"/>
          <w:sz w:val="24"/>
          <w:szCs w:val="24"/>
        </w:rPr>
        <w:tab/>
        <w:t>Beneficiarul are obligaţia de a asigura disponibilitatea şi prezenţa personalului implicat în implementarea Proiectului, precum şi a managerului Proiectului verificat sau auditat, pe întreaga durată a verificărilor.</w:t>
      </w:r>
    </w:p>
    <w:p w14:paraId="6E6A861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(15)</w:t>
      </w:r>
      <w:r w:rsidRPr="00EE390A">
        <w:rPr>
          <w:rFonts w:asciiTheme="minorHAnsi" w:hAnsiTheme="minorHAnsi" w:cstheme="minorHAnsi"/>
          <w:sz w:val="24"/>
          <w:szCs w:val="24"/>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07A6B11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(16)</w:t>
      </w:r>
      <w:r w:rsidRPr="00EE390A">
        <w:rPr>
          <w:rFonts w:asciiTheme="minorHAnsi" w:hAnsiTheme="minorHAnsi" w:cstheme="minorHAnsi"/>
          <w:sz w:val="24"/>
          <w:szCs w:val="24"/>
        </w:rPr>
        <w:tab/>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20E3A023"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(17)</w:t>
      </w:r>
      <w:r w:rsidRPr="00EE390A">
        <w:rPr>
          <w:rFonts w:asciiTheme="minorHAnsi" w:hAnsiTheme="minorHAnsi" w:cstheme="minorHAnsi"/>
          <w:sz w:val="24"/>
          <w:szCs w:val="24"/>
        </w:rPr>
        <w:tab/>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578312B7"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(18)</w:t>
      </w:r>
      <w:r w:rsidRPr="00EE390A">
        <w:rPr>
          <w:rFonts w:asciiTheme="minorHAnsi" w:hAnsiTheme="minorHAnsi" w:cstheme="minorHAnsi"/>
          <w:sz w:val="24"/>
          <w:szCs w:val="24"/>
        </w:rPr>
        <w:tab/>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5A71D291"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(19)</w:t>
      </w:r>
      <w:r w:rsidRPr="00EE390A">
        <w:rPr>
          <w:rFonts w:asciiTheme="minorHAnsi" w:hAnsiTheme="minorHAnsi" w:cstheme="minorHAnsi"/>
          <w:sz w:val="24"/>
          <w:szCs w:val="24"/>
        </w:rPr>
        <w:tab/>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5BA7E794"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(20)</w:t>
      </w:r>
      <w:r w:rsidRPr="00EE390A">
        <w:rPr>
          <w:rFonts w:asciiTheme="minorHAnsi" w:hAnsiTheme="minorHAnsi" w:cstheme="minorHAnsi"/>
          <w:sz w:val="24"/>
          <w:szCs w:val="24"/>
        </w:rPr>
        <w:tab/>
        <w:t>Analizând respectarea prevederilor alin. 19 al prezentului articol, AM poate decide rezilierea unilaterală a contractul si recuperarea finanţării nerambursabile acordate în condiţiile prezentului Contract de finanţare.</w:t>
      </w:r>
    </w:p>
    <w:p w14:paraId="536C0FFA" w14:textId="77777777" w:rsidR="00EE390A" w:rsidRPr="00EE390A" w:rsidRDefault="00EE390A" w:rsidP="00A740A2">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(21)</w:t>
      </w:r>
      <w:r w:rsidRPr="00EE390A">
        <w:rPr>
          <w:rFonts w:asciiTheme="minorHAnsi" w:hAnsiTheme="minorHAnsi" w:cstheme="minorHAnsi"/>
          <w:sz w:val="24"/>
          <w:szCs w:val="24"/>
        </w:rPr>
        <w:tab/>
        <w:t>Beneficiarul are obligatia ca, in toate demersurile intreprinse in scopul implementarii proiectului, sa respecte prevederile referitoare la ajutorul de stat/minimis.</w:t>
      </w:r>
    </w:p>
    <w:p w14:paraId="73ADC348" w14:textId="77777777"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(22)</w:t>
      </w:r>
      <w:r w:rsidRPr="00EE390A">
        <w:rPr>
          <w:rFonts w:asciiTheme="minorHAnsi" w:hAnsiTheme="minorHAnsi" w:cstheme="minorHAnsi"/>
          <w:sz w:val="24"/>
          <w:szCs w:val="24"/>
        </w:rPr>
        <w:tab/>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51A34D3" w14:textId="40910DFD" w:rsidR="004722F7" w:rsidRPr="004722F7" w:rsidRDefault="00EE390A" w:rsidP="00CB4872">
      <w:pPr>
        <w:pStyle w:val="Default"/>
        <w:contextualSpacing/>
        <w:jc w:val="both"/>
        <w:rPr>
          <w:rFonts w:ascii="Calibri" w:eastAsia="Courier New" w:hAnsi="Calibri" w:cs="Calibri"/>
          <w:lang w:eastAsia="ro-RO"/>
        </w:rPr>
      </w:pPr>
      <w:r w:rsidRPr="00EE390A">
        <w:rPr>
          <w:rFonts w:asciiTheme="minorHAnsi" w:hAnsiTheme="minorHAnsi" w:cstheme="minorHAnsi"/>
        </w:rPr>
        <w:t>(2</w:t>
      </w:r>
      <w:r w:rsidR="004722F7">
        <w:rPr>
          <w:rFonts w:asciiTheme="minorHAnsi" w:hAnsiTheme="minorHAnsi" w:cstheme="minorHAnsi"/>
        </w:rPr>
        <w:t>3</w:t>
      </w:r>
      <w:r w:rsidRPr="00EE390A">
        <w:rPr>
          <w:rFonts w:asciiTheme="minorHAnsi" w:hAnsiTheme="minorHAnsi" w:cstheme="minorHAnsi"/>
        </w:rPr>
        <w:t xml:space="preserve">) </w:t>
      </w:r>
      <w:r w:rsidR="004722F7" w:rsidRPr="004722F7">
        <w:rPr>
          <w:rFonts w:ascii="Calibri" w:hAnsi="Calibri" w:cs="Calibri"/>
          <w:sz w:val="23"/>
          <w:szCs w:val="23"/>
        </w:rPr>
        <w:t xml:space="preserve">Conform </w:t>
      </w:r>
      <w:proofErr w:type="spellStart"/>
      <w:r w:rsidR="004722F7" w:rsidRPr="004722F7">
        <w:rPr>
          <w:rFonts w:ascii="Calibri" w:hAnsi="Calibri" w:cs="Calibri"/>
          <w:sz w:val="23"/>
          <w:szCs w:val="23"/>
        </w:rPr>
        <w:t>prevederilor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Regulamentului</w:t>
      </w:r>
      <w:proofErr w:type="spellEnd"/>
      <w:r w:rsidR="004722F7" w:rsidRPr="004722F7">
        <w:rPr>
          <w:rFonts w:ascii="Calibri" w:hAnsi="Calibri" w:cs="Calibri"/>
          <w:sz w:val="23"/>
          <w:szCs w:val="23"/>
        </w:rPr>
        <w:t xml:space="preserve"> (UE) nr. 2021/1060, art. 50,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finanțare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obligația</w:t>
      </w:r>
      <w:proofErr w:type="spellEnd"/>
      <w:r w:rsidR="004722F7" w:rsidRPr="004722F7">
        <w:rPr>
          <w:rFonts w:ascii="Calibri" w:hAnsi="Calibri" w:cs="Calibri"/>
          <w:sz w:val="23"/>
          <w:szCs w:val="23"/>
        </w:rPr>
        <w:t xml:space="preserve"> de a </w:t>
      </w:r>
      <w:proofErr w:type="spellStart"/>
      <w:r w:rsidR="004722F7" w:rsidRPr="004722F7">
        <w:rPr>
          <w:rFonts w:ascii="Calibri" w:hAnsi="Calibri" w:cs="Calibri"/>
          <w:sz w:val="23"/>
          <w:szCs w:val="23"/>
        </w:rPr>
        <w:t>comunica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sprijinul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de </w:t>
      </w:r>
      <w:proofErr w:type="gramStart"/>
      <w:r w:rsidR="004722F7" w:rsidRPr="004722F7">
        <w:rPr>
          <w:rFonts w:ascii="Calibri" w:hAnsi="Calibri" w:cs="Calibri"/>
          <w:sz w:val="23"/>
          <w:szCs w:val="23"/>
        </w:rPr>
        <w:t>a</w:t>
      </w:r>
      <w:proofErr w:type="gram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asigura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vizibilitatea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acestuia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inclusiv</w:t>
      </w:r>
      <w:proofErr w:type="spellEnd"/>
      <w:r w:rsidR="004722F7" w:rsidRPr="004722F7">
        <w:rPr>
          <w:rFonts w:ascii="Calibri" w:hAnsi="Calibri" w:cs="Calibri"/>
          <w:sz w:val="23"/>
          <w:szCs w:val="23"/>
        </w:rPr>
        <w:t xml:space="preserve"> a </w:t>
      </w:r>
      <w:proofErr w:type="spellStart"/>
      <w:r w:rsidR="004722F7" w:rsidRPr="004722F7">
        <w:rPr>
          <w:rFonts w:ascii="Calibri" w:hAnsi="Calibri" w:cs="Calibri"/>
          <w:sz w:val="23"/>
          <w:szCs w:val="23"/>
        </w:rPr>
        <w:t>rezultatelor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lastRenderedPageBreak/>
        <w:t>obținute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Astfel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proiectelor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finanțate</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fonduri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europene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informeze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publicul</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larg</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contribuția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obținută</w:t>
      </w:r>
      <w:proofErr w:type="spellEnd"/>
      <w:r w:rsidR="004722F7" w:rsidRPr="004722F7">
        <w:rPr>
          <w:rFonts w:ascii="Calibri" w:hAnsi="Calibri" w:cs="Calibri"/>
          <w:sz w:val="23"/>
          <w:szCs w:val="23"/>
        </w:rPr>
        <w:t xml:space="preserve"> din </w:t>
      </w:r>
      <w:proofErr w:type="spellStart"/>
      <w:r w:rsidR="004722F7" w:rsidRPr="004722F7">
        <w:rPr>
          <w:rFonts w:ascii="Calibri" w:hAnsi="Calibri" w:cs="Calibri"/>
          <w:sz w:val="23"/>
          <w:szCs w:val="23"/>
        </w:rPr>
        <w:t>partea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fondurilor</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și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trebuie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să</w:t>
      </w:r>
      <w:proofErr w:type="spellEnd"/>
      <w:r w:rsidR="004722F7" w:rsidRPr="004722F7">
        <w:rPr>
          <w:rFonts w:ascii="Calibri" w:hAnsi="Calibri" w:cs="Calibri"/>
          <w:sz w:val="23"/>
          <w:szCs w:val="23"/>
        </w:rPr>
        <w:t xml:space="preserve"> se </w:t>
      </w:r>
      <w:proofErr w:type="spellStart"/>
      <w:r w:rsidR="004722F7" w:rsidRPr="004722F7">
        <w:rPr>
          <w:rFonts w:ascii="Calibri" w:hAnsi="Calibri" w:cs="Calibri"/>
          <w:sz w:val="23"/>
          <w:szCs w:val="23"/>
        </w:rPr>
        <w:t>asigure</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că</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beneficiarii</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finali</w:t>
      </w:r>
      <w:proofErr w:type="spellEnd"/>
      <w:r w:rsidR="004722F7" w:rsidRPr="004722F7">
        <w:rPr>
          <w:rFonts w:ascii="Calibri" w:hAnsi="Calibri" w:cs="Calibri"/>
          <w:sz w:val="23"/>
          <w:szCs w:val="23"/>
        </w:rPr>
        <w:t xml:space="preserve"> ai </w:t>
      </w:r>
      <w:proofErr w:type="spellStart"/>
      <w:r w:rsidR="004722F7" w:rsidRPr="004722F7">
        <w:rPr>
          <w:rFonts w:ascii="Calibri" w:hAnsi="Calibri" w:cs="Calibri"/>
          <w:sz w:val="23"/>
          <w:szCs w:val="23"/>
        </w:rPr>
        <w:t>proiectului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persoanele</w:t>
      </w:r>
      <w:proofErr w:type="spellEnd"/>
      <w:r w:rsidR="004722F7" w:rsidRPr="004722F7">
        <w:rPr>
          <w:rFonts w:ascii="Calibri" w:hAnsi="Calibri" w:cs="Calibri"/>
          <w:sz w:val="23"/>
          <w:szCs w:val="23"/>
        </w:rPr>
        <w:t xml:space="preserve"> care </w:t>
      </w:r>
      <w:proofErr w:type="spellStart"/>
      <w:r w:rsidR="004722F7" w:rsidRPr="004722F7">
        <w:rPr>
          <w:rFonts w:ascii="Calibri" w:hAnsi="Calibri" w:cs="Calibri"/>
          <w:sz w:val="23"/>
          <w:szCs w:val="23"/>
        </w:rPr>
        <w:t>participă</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proiecte</w:t>
      </w:r>
      <w:proofErr w:type="spellEnd"/>
      <w:r w:rsidR="004722F7" w:rsidRPr="004722F7">
        <w:rPr>
          <w:rFonts w:ascii="Calibri" w:hAnsi="Calibri" w:cs="Calibri"/>
          <w:sz w:val="23"/>
          <w:szCs w:val="23"/>
        </w:rPr>
        <w:t xml:space="preserve"> au </w:t>
      </w:r>
      <w:proofErr w:type="spellStart"/>
      <w:r w:rsidR="004722F7" w:rsidRPr="004722F7">
        <w:rPr>
          <w:rFonts w:ascii="Calibri" w:hAnsi="Calibri" w:cs="Calibri"/>
          <w:sz w:val="23"/>
          <w:szCs w:val="23"/>
        </w:rPr>
        <w:t>fostinformați</w:t>
      </w:r>
      <w:proofErr w:type="spellEnd"/>
      <w:r w:rsidR="004722F7" w:rsidRPr="004722F7">
        <w:rPr>
          <w:rFonts w:ascii="Calibri" w:hAnsi="Calibri" w:cs="Calibri"/>
          <w:sz w:val="23"/>
          <w:szCs w:val="23"/>
        </w:rPr>
        <w:t>/</w:t>
      </w:r>
      <w:proofErr w:type="spellStart"/>
      <w:r w:rsidR="004722F7" w:rsidRPr="004722F7">
        <w:rPr>
          <w:rFonts w:ascii="Calibri" w:hAnsi="Calibri" w:cs="Calibri"/>
          <w:sz w:val="23"/>
          <w:szCs w:val="23"/>
        </w:rPr>
        <w:t>informate</w:t>
      </w:r>
      <w:proofErr w:type="spellEnd"/>
      <w:r w:rsidR="004722F7" w:rsidRPr="004722F7">
        <w:rPr>
          <w:rFonts w:ascii="Calibri" w:hAnsi="Calibri" w:cs="Calibri"/>
          <w:sz w:val="23"/>
          <w:szCs w:val="23"/>
        </w:rPr>
        <w:t xml:space="preserve"> cu </w:t>
      </w:r>
      <w:proofErr w:type="spellStart"/>
      <w:r w:rsidR="004722F7" w:rsidRPr="004722F7">
        <w:rPr>
          <w:rFonts w:ascii="Calibri" w:hAnsi="Calibri" w:cs="Calibri"/>
          <w:sz w:val="23"/>
          <w:szCs w:val="23"/>
        </w:rPr>
        <w:t>privire</w:t>
      </w:r>
      <w:proofErr w:type="spellEnd"/>
      <w:r w:rsidR="004722F7" w:rsidRPr="004722F7">
        <w:rPr>
          <w:rFonts w:ascii="Calibri" w:hAnsi="Calibri" w:cs="Calibri"/>
          <w:sz w:val="23"/>
          <w:szCs w:val="23"/>
        </w:rPr>
        <w:t xml:space="preserve"> la </w:t>
      </w:r>
      <w:proofErr w:type="spellStart"/>
      <w:r w:rsidR="004722F7" w:rsidRPr="004722F7">
        <w:rPr>
          <w:rFonts w:ascii="Calibri" w:hAnsi="Calibri" w:cs="Calibri"/>
          <w:sz w:val="23"/>
          <w:szCs w:val="23"/>
        </w:rPr>
        <w:t>finanțarea</w:t>
      </w:r>
      <w:proofErr w:type="spellEnd"/>
      <w:r w:rsidR="004722F7" w:rsidRPr="004722F7">
        <w:rPr>
          <w:rFonts w:ascii="Calibri" w:hAnsi="Calibri" w:cs="Calibri"/>
          <w:sz w:val="23"/>
          <w:szCs w:val="23"/>
        </w:rPr>
        <w:t xml:space="preserve"> </w:t>
      </w:r>
      <w:proofErr w:type="spellStart"/>
      <w:r w:rsidR="004722F7" w:rsidRPr="004722F7">
        <w:rPr>
          <w:rFonts w:ascii="Calibri" w:hAnsi="Calibri" w:cs="Calibri"/>
          <w:sz w:val="23"/>
          <w:szCs w:val="23"/>
        </w:rPr>
        <w:t>europeană</w:t>
      </w:r>
      <w:proofErr w:type="spellEnd"/>
      <w:r w:rsidR="004722F7" w:rsidRPr="004722F7">
        <w:rPr>
          <w:rFonts w:ascii="Calibri" w:hAnsi="Calibri" w:cs="Calibri"/>
          <w:sz w:val="23"/>
          <w:szCs w:val="23"/>
        </w:rPr>
        <w:t>.</w:t>
      </w:r>
    </w:p>
    <w:p w14:paraId="3D2605AD" w14:textId="31976B47" w:rsidR="004722F7" w:rsidRPr="00EE390A" w:rsidRDefault="004722F7" w:rsidP="004722F7">
      <w:pPr>
        <w:pStyle w:val="Heading10"/>
        <w:keepNext/>
        <w:keepLines/>
        <w:contextualSpacing/>
        <w:jc w:val="both"/>
        <w:rPr>
          <w:rFonts w:asciiTheme="minorHAnsi" w:hAnsiTheme="minorHAnsi" w:cstheme="minorHAnsi"/>
          <w:sz w:val="24"/>
          <w:szCs w:val="24"/>
        </w:rPr>
      </w:pPr>
      <w:r w:rsidRPr="004722F7">
        <w:rPr>
          <w:rFonts w:ascii="Calibri" w:eastAsia="Courier New" w:hAnsi="Calibri" w:cs="Calibri"/>
          <w:sz w:val="23"/>
          <w:szCs w:val="23"/>
          <w:lang w:val="en-US" w:bidi="ar-SA"/>
        </w:rPr>
        <w:t xml:space="preserve">Este </w:t>
      </w:r>
      <w:proofErr w:type="spellStart"/>
      <w:r w:rsidRPr="004722F7">
        <w:rPr>
          <w:rFonts w:ascii="Calibri" w:eastAsia="Courier New" w:hAnsi="Calibri" w:cs="Calibri"/>
          <w:sz w:val="23"/>
          <w:szCs w:val="23"/>
          <w:lang w:val="en-US" w:bidi="ar-SA"/>
        </w:rPr>
        <w:t>obligatorie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realizarea</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unor</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activități</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vizibilitateaferente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proiectului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conformitate</w:t>
      </w:r>
      <w:proofErr w:type="spellEnd"/>
      <w:r w:rsidRPr="004722F7">
        <w:rPr>
          <w:rFonts w:ascii="Calibri" w:eastAsia="Courier New" w:hAnsi="Calibri" w:cs="Calibri"/>
          <w:sz w:val="23"/>
          <w:szCs w:val="23"/>
          <w:lang w:val="en-US" w:bidi="ar-SA"/>
        </w:rPr>
        <w:t xml:space="preserve"> </w:t>
      </w:r>
      <w:proofErr w:type="gramStart"/>
      <w:r w:rsidRPr="004722F7">
        <w:rPr>
          <w:rFonts w:ascii="Calibri" w:eastAsia="Courier New" w:hAnsi="Calibri" w:cs="Calibri"/>
          <w:sz w:val="23"/>
          <w:szCs w:val="23"/>
          <w:lang w:val="en-US" w:bidi="ar-SA"/>
        </w:rPr>
        <w:t xml:space="preserve">cu  </w:t>
      </w:r>
      <w:proofErr w:type="spellStart"/>
      <w:r w:rsidRPr="004722F7">
        <w:rPr>
          <w:rFonts w:ascii="Calibri" w:eastAsia="Courier New" w:hAnsi="Calibri" w:cs="Calibri"/>
          <w:sz w:val="23"/>
          <w:szCs w:val="23"/>
          <w:lang w:val="en-US" w:bidi="ar-SA"/>
        </w:rPr>
        <w:t>Ghidul</w:t>
      </w:r>
      <w:proofErr w:type="spellEnd"/>
      <w:proofErr w:type="gram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Vizibilitate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transparenţă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şi</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comunicare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în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perioada</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programare</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aprobat</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prin</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ordinul</w:t>
      </w:r>
      <w:proofErr w:type="spellEnd"/>
      <w:r w:rsidRPr="004722F7">
        <w:rPr>
          <w:rFonts w:ascii="Calibri" w:eastAsia="Courier New" w:hAnsi="Calibri" w:cs="Calibri"/>
          <w:sz w:val="23"/>
          <w:szCs w:val="23"/>
          <w:lang w:val="en-US" w:bidi="ar-SA"/>
        </w:rPr>
        <w:t xml:space="preserve"> MIPE nr. 5.744/2023, cu </w:t>
      </w:r>
      <w:proofErr w:type="spellStart"/>
      <w:r w:rsidRPr="004722F7">
        <w:rPr>
          <w:rFonts w:ascii="Calibri" w:eastAsia="Courier New" w:hAnsi="Calibri" w:cs="Calibri"/>
          <w:sz w:val="23"/>
          <w:szCs w:val="23"/>
          <w:lang w:val="en-US" w:bidi="ar-SA"/>
        </w:rPr>
        <w:t>Manualul</w:t>
      </w:r>
      <w:proofErr w:type="spellEnd"/>
      <w:r w:rsidRPr="004722F7">
        <w:rPr>
          <w:rFonts w:ascii="Calibri" w:eastAsia="Courier New" w:hAnsi="Calibri" w:cs="Calibri"/>
          <w:sz w:val="23"/>
          <w:szCs w:val="23"/>
          <w:lang w:val="en-US" w:bidi="ar-SA"/>
        </w:rPr>
        <w:t xml:space="preserve"> de </w:t>
      </w:r>
      <w:proofErr w:type="spellStart"/>
      <w:r w:rsidRPr="004722F7">
        <w:rPr>
          <w:rFonts w:ascii="Calibri" w:eastAsia="Courier New" w:hAnsi="Calibri" w:cs="Calibri"/>
          <w:sz w:val="23"/>
          <w:szCs w:val="23"/>
          <w:lang w:val="en-US" w:bidi="ar-SA"/>
        </w:rPr>
        <w:t>Identitate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Vizuală</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alProgramului</w:t>
      </w:r>
      <w:proofErr w:type="spellEnd"/>
      <w:r w:rsidRPr="004722F7">
        <w:rPr>
          <w:rFonts w:ascii="Calibri" w:eastAsia="Courier New" w:hAnsi="Calibri" w:cs="Calibri"/>
          <w:sz w:val="23"/>
          <w:szCs w:val="23"/>
          <w:lang w:val="en-US" w:bidi="ar-SA"/>
        </w:rPr>
        <w:t xml:space="preserve"> Regional Sud-Vest </w:t>
      </w:r>
      <w:proofErr w:type="spellStart"/>
      <w:r w:rsidRPr="004722F7">
        <w:rPr>
          <w:rFonts w:ascii="Calibri" w:eastAsia="Courier New" w:hAnsi="Calibri" w:cs="Calibri"/>
          <w:sz w:val="23"/>
          <w:szCs w:val="23"/>
          <w:lang w:val="en-US" w:bidi="ar-SA"/>
        </w:rPr>
        <w:t>Oltenia</w:t>
      </w:r>
      <w:proofErr w:type="spellEnd"/>
      <w:r w:rsidRPr="004722F7">
        <w:rPr>
          <w:rFonts w:ascii="Calibri" w:eastAsia="Courier New" w:hAnsi="Calibri" w:cs="Calibri"/>
          <w:sz w:val="23"/>
          <w:szCs w:val="23"/>
          <w:lang w:val="en-US" w:bidi="ar-SA"/>
        </w:rPr>
        <w:t xml:space="preserve"> 2021-2027 </w:t>
      </w:r>
      <w:proofErr w:type="spellStart"/>
      <w:r w:rsidRPr="004722F7">
        <w:rPr>
          <w:rFonts w:ascii="Calibri" w:eastAsia="Courier New" w:hAnsi="Calibri" w:cs="Calibri"/>
          <w:sz w:val="23"/>
          <w:szCs w:val="23"/>
          <w:lang w:val="en-US" w:bidi="ar-SA"/>
        </w:rPr>
        <w:t>și</w:t>
      </w:r>
      <w:proofErr w:type="spellEnd"/>
      <w:r w:rsidRPr="004722F7">
        <w:rPr>
          <w:rFonts w:ascii="Calibri" w:eastAsia="Courier New" w:hAnsi="Calibri" w:cs="Calibri"/>
          <w:sz w:val="23"/>
          <w:szCs w:val="23"/>
          <w:lang w:val="en-US" w:bidi="ar-SA"/>
        </w:rPr>
        <w:t xml:space="preserve"> cu </w:t>
      </w:r>
      <w:proofErr w:type="spellStart"/>
      <w:r w:rsidRPr="004722F7">
        <w:rPr>
          <w:rFonts w:ascii="Calibri" w:eastAsia="Courier New" w:hAnsi="Calibri" w:cs="Calibri"/>
          <w:sz w:val="23"/>
          <w:szCs w:val="23"/>
          <w:lang w:val="en-US" w:bidi="ar-SA"/>
        </w:rPr>
        <w:t>prevederile</w:t>
      </w:r>
      <w:proofErr w:type="spellEnd"/>
      <w:r w:rsidRPr="004722F7">
        <w:rPr>
          <w:rFonts w:ascii="Calibri" w:eastAsia="Courier New" w:hAnsi="Calibri" w:cs="Calibri"/>
          <w:sz w:val="23"/>
          <w:szCs w:val="23"/>
          <w:lang w:val="en-US" w:bidi="ar-SA"/>
        </w:rPr>
        <w:t xml:space="preserve"> </w:t>
      </w:r>
      <w:proofErr w:type="spellStart"/>
      <w:r w:rsidRPr="004722F7">
        <w:rPr>
          <w:rFonts w:ascii="Calibri" w:eastAsia="Courier New" w:hAnsi="Calibri" w:cs="Calibri"/>
          <w:sz w:val="23"/>
          <w:szCs w:val="23"/>
          <w:lang w:val="en-US" w:bidi="ar-SA"/>
        </w:rPr>
        <w:t>contractuale</w:t>
      </w:r>
      <w:proofErr w:type="spellEnd"/>
      <w:r w:rsidRPr="004722F7">
        <w:rPr>
          <w:rFonts w:ascii="Calibri" w:eastAsia="Courier New" w:hAnsi="Calibri" w:cs="Calibri"/>
          <w:sz w:val="23"/>
          <w:szCs w:val="23"/>
          <w:lang w:val="en-US" w:bidi="ar-SA"/>
        </w:rPr>
        <w:t>.</w:t>
      </w:r>
    </w:p>
    <w:p w14:paraId="69AF1F96" w14:textId="04B246AE" w:rsidR="00EE390A" w:rsidRPr="00EE390A" w:rsidRDefault="00EE390A" w:rsidP="004722F7">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4</w:t>
      </w:r>
      <w:r w:rsidRPr="00EE390A">
        <w:rPr>
          <w:rFonts w:asciiTheme="minorHAnsi" w:hAnsiTheme="minorHAnsi" w:cstheme="minorHAnsi"/>
          <w:sz w:val="24"/>
          <w:szCs w:val="24"/>
        </w:rPr>
        <w:t xml:space="preserve">) Beneficiarul are obligația de a afișa următoarele elemente de identitate vizuală pe toate materiale/instrumentele de comunicare </w:t>
      </w:r>
      <w:r w:rsidR="004722F7">
        <w:rPr>
          <w:rFonts w:asciiTheme="minorHAnsi" w:hAnsiTheme="minorHAnsi" w:cstheme="minorHAnsi"/>
          <w:sz w:val="24"/>
          <w:szCs w:val="24"/>
        </w:rPr>
        <w:t xml:space="preserve">si vizibilitate realizate in cadrul </w:t>
      </w:r>
      <w:r w:rsidRPr="00EE390A">
        <w:rPr>
          <w:rFonts w:asciiTheme="minorHAnsi" w:hAnsiTheme="minorHAnsi" w:cstheme="minorHAnsi"/>
          <w:sz w:val="24"/>
          <w:szCs w:val="24"/>
        </w:rPr>
        <w:t>proiectului:</w:t>
      </w:r>
    </w:p>
    <w:p w14:paraId="7E2531EC"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nl-NL" w:bidi="ar-SA"/>
        </w:rPr>
      </w:pPr>
      <w:r w:rsidRPr="004722F7">
        <w:rPr>
          <w:rFonts w:ascii="Calibri" w:hAnsi="Calibri" w:cs="Calibri"/>
          <w:sz w:val="23"/>
          <w:szCs w:val="23"/>
          <w:lang w:val="nl-NL" w:bidi="ar-SA"/>
        </w:rPr>
        <w:t>emblema UE, însoțită de declarația de finanțare „Cofinanțat de Uniunea Europeană”;</w:t>
      </w:r>
    </w:p>
    <w:p w14:paraId="73F917D4"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Guvernului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României</w:t>
      </w:r>
      <w:proofErr w:type="spellEnd"/>
      <w:r w:rsidRPr="004722F7">
        <w:rPr>
          <w:rFonts w:ascii="Calibri" w:hAnsi="Calibri" w:cs="Calibri"/>
          <w:sz w:val="23"/>
          <w:szCs w:val="23"/>
          <w:lang w:val="en-US" w:bidi="ar-SA"/>
        </w:rPr>
        <w:t>;</w:t>
      </w:r>
    </w:p>
    <w:p w14:paraId="36140BD7"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siglaProgramului</w:t>
      </w:r>
      <w:proofErr w:type="spellEnd"/>
      <w:r w:rsidRPr="004722F7">
        <w:rPr>
          <w:rFonts w:ascii="Calibri" w:hAnsi="Calibri" w:cs="Calibri"/>
          <w:sz w:val="23"/>
          <w:szCs w:val="23"/>
          <w:lang w:val="en-US" w:bidi="ar-SA"/>
        </w:rPr>
        <w:t xml:space="preserve"> Regional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A16F945"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siglaADR</w:t>
      </w:r>
      <w:proofErr w:type="spellEnd"/>
      <w:r w:rsidRPr="004722F7">
        <w:rPr>
          <w:rFonts w:ascii="Calibri" w:hAnsi="Calibri" w:cs="Calibri"/>
          <w:sz w:val="23"/>
          <w:szCs w:val="23"/>
          <w:lang w:val="en-US" w:bidi="ar-SA"/>
        </w:rPr>
        <w:t xml:space="preserve"> Sud-Vest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 xml:space="preserve">; </w:t>
      </w:r>
    </w:p>
    <w:p w14:paraId="1E658E75"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en-US" w:bidi="ar-SA"/>
        </w:rPr>
      </w:pPr>
      <w:r w:rsidRPr="004722F7">
        <w:rPr>
          <w:rFonts w:ascii="Calibri" w:hAnsi="Calibri" w:cs="Calibri"/>
          <w:sz w:val="23"/>
          <w:szCs w:val="23"/>
          <w:lang w:val="en-US" w:bidi="ar-SA"/>
        </w:rPr>
        <w:t xml:space="preserve">sigla </w:t>
      </w:r>
      <w:proofErr w:type="spellStart"/>
      <w:r w:rsidRPr="004722F7">
        <w:rPr>
          <w:rFonts w:ascii="Calibri" w:hAnsi="Calibri" w:cs="Calibri"/>
          <w:sz w:val="23"/>
          <w:szCs w:val="23"/>
          <w:lang w:val="en-US" w:bidi="ar-SA"/>
        </w:rPr>
        <w:t>beneficiarului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dacă</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există</w:t>
      </w:r>
      <w:proofErr w:type="spellEnd"/>
      <w:r w:rsidRPr="004722F7">
        <w:rPr>
          <w:rFonts w:ascii="Calibri" w:hAnsi="Calibri" w:cs="Calibri"/>
          <w:sz w:val="23"/>
          <w:szCs w:val="23"/>
          <w:lang w:val="en-US" w:bidi="ar-SA"/>
        </w:rPr>
        <w:t>;</w:t>
      </w:r>
    </w:p>
    <w:p w14:paraId="3916CF6F" w14:textId="77777777" w:rsidR="004722F7" w:rsidRPr="004722F7" w:rsidRDefault="004722F7" w:rsidP="004722F7">
      <w:pPr>
        <w:widowControl/>
        <w:numPr>
          <w:ilvl w:val="0"/>
          <w:numId w:val="65"/>
        </w:numPr>
        <w:autoSpaceDE w:val="0"/>
        <w:autoSpaceDN w:val="0"/>
        <w:adjustRightInd w:val="0"/>
        <w:contextualSpacing/>
        <w:rPr>
          <w:rFonts w:ascii="Calibri" w:hAnsi="Calibri" w:cs="Calibri"/>
          <w:sz w:val="23"/>
          <w:szCs w:val="23"/>
          <w:lang w:val="en-US" w:bidi="ar-SA"/>
        </w:rPr>
      </w:pPr>
      <w:proofErr w:type="spellStart"/>
      <w:r w:rsidRPr="004722F7">
        <w:rPr>
          <w:rFonts w:ascii="Calibri" w:hAnsi="Calibri" w:cs="Calibri"/>
          <w:sz w:val="23"/>
          <w:szCs w:val="23"/>
          <w:lang w:val="en-US" w:bidi="ar-SA"/>
        </w:rPr>
        <w:t>sloganul</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programului</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Dezvoltăm</w:t>
      </w:r>
      <w:proofErr w:type="spellEnd"/>
      <w:r w:rsidRPr="004722F7">
        <w:rPr>
          <w:rFonts w:ascii="Calibri" w:hAnsi="Calibri" w:cs="Calibri"/>
          <w:sz w:val="23"/>
          <w:szCs w:val="23"/>
          <w:lang w:val="en-US" w:bidi="ar-SA"/>
        </w:rPr>
        <w:t xml:space="preserve"> </w:t>
      </w:r>
      <w:proofErr w:type="spellStart"/>
      <w:r w:rsidRPr="004722F7">
        <w:rPr>
          <w:rFonts w:ascii="Calibri" w:hAnsi="Calibri" w:cs="Calibri"/>
          <w:sz w:val="23"/>
          <w:szCs w:val="23"/>
          <w:lang w:val="en-US" w:bidi="ar-SA"/>
        </w:rPr>
        <w:t>Oltenia</w:t>
      </w:r>
      <w:proofErr w:type="spellEnd"/>
      <w:r w:rsidRPr="004722F7">
        <w:rPr>
          <w:rFonts w:ascii="Calibri" w:hAnsi="Calibri" w:cs="Calibri"/>
          <w:sz w:val="23"/>
          <w:szCs w:val="23"/>
          <w:lang w:val="en-US" w:bidi="ar-SA"/>
        </w:rPr>
        <w:t>!</w:t>
      </w:r>
    </w:p>
    <w:p w14:paraId="36A8163E" w14:textId="138C38B8" w:rsidR="00CB4872" w:rsidRPr="00CB4872" w:rsidRDefault="00EE390A" w:rsidP="00CB4872">
      <w:pPr>
        <w:pStyle w:val="Heading10"/>
        <w:keepNext/>
        <w:keepLines/>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004722F7">
        <w:rPr>
          <w:rFonts w:asciiTheme="minorHAnsi" w:hAnsiTheme="minorHAnsi" w:cstheme="minorHAnsi"/>
          <w:sz w:val="24"/>
          <w:szCs w:val="24"/>
        </w:rPr>
        <w:t>5</w:t>
      </w:r>
      <w:r w:rsidRPr="00EE390A">
        <w:rPr>
          <w:rFonts w:asciiTheme="minorHAnsi" w:hAnsiTheme="minorHAnsi" w:cstheme="minorHAnsi"/>
          <w:sz w:val="24"/>
          <w:szCs w:val="24"/>
        </w:rPr>
        <w:t>)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r w:rsidR="00CB4872" w:rsidRPr="00CB4872">
        <w:rPr>
          <w:rFonts w:ascii="Calibri" w:hAnsi="Calibri" w:cs="Calibri"/>
          <w:lang w:val="en-US" w:bidi="ar-SA"/>
        </w:rPr>
        <w:t xml:space="preserve"> </w:t>
      </w:r>
    </w:p>
    <w:p w14:paraId="2BC98E18" w14:textId="77777777" w:rsidR="00697A8F" w:rsidRDefault="00697A8F" w:rsidP="00D15417">
      <w:pPr>
        <w:widowControl/>
        <w:autoSpaceDE w:val="0"/>
        <w:autoSpaceDN w:val="0"/>
        <w:adjustRightInd w:val="0"/>
        <w:spacing w:after="34"/>
        <w:jc w:val="both"/>
        <w:rPr>
          <w:rFonts w:ascii="Calibri" w:hAnsi="Calibri" w:cs="Calibri"/>
          <w:b/>
          <w:bCs/>
          <w:sz w:val="23"/>
          <w:szCs w:val="23"/>
          <w:lang w:bidi="ar-SA"/>
        </w:rPr>
      </w:pPr>
    </w:p>
    <w:p w14:paraId="45AD03CD" w14:textId="0FC5A14C" w:rsidR="00D15417"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b/>
          <w:bCs/>
          <w:sz w:val="23"/>
          <w:szCs w:val="23"/>
          <w:lang w:bidi="ar-SA"/>
        </w:rPr>
        <w:t xml:space="preserve">- </w:t>
      </w:r>
      <w:r w:rsidR="00CB4872" w:rsidRPr="00CB4872">
        <w:rPr>
          <w:rFonts w:ascii="Calibri" w:hAnsi="Calibri" w:cs="Calibri"/>
          <w:b/>
          <w:bCs/>
          <w:sz w:val="23"/>
          <w:szCs w:val="23"/>
          <w:lang w:bidi="ar-SA"/>
        </w:rPr>
        <w:t>Publicarea unor comunicate de presă</w:t>
      </w:r>
      <w:r w:rsidR="00CA2516" w:rsidRPr="00CA2516">
        <w:rPr>
          <w:rFonts w:ascii="Calibri" w:hAnsi="Calibri" w:cs="Calibri"/>
          <w:b/>
          <w:bCs/>
          <w:sz w:val="23"/>
          <w:szCs w:val="23"/>
          <w:lang w:bidi="ar-SA"/>
        </w:rPr>
        <w:t xml:space="preserve"> </w:t>
      </w:r>
      <w:r w:rsidR="00CB4872" w:rsidRPr="00CB4872">
        <w:rPr>
          <w:rFonts w:ascii="Calibri" w:hAnsi="Calibri" w:cs="Calibri"/>
          <w:sz w:val="23"/>
          <w:szCs w:val="23"/>
          <w:lang w:bidi="ar-SA"/>
        </w:rPr>
        <w:t>-</w:t>
      </w:r>
      <w:r w:rsidR="00CA2516">
        <w:rPr>
          <w:rFonts w:ascii="Calibri" w:hAnsi="Calibri" w:cs="Calibri"/>
          <w:sz w:val="23"/>
          <w:szCs w:val="23"/>
          <w:lang w:bidi="ar-SA"/>
        </w:rPr>
        <w:t xml:space="preserve"> </w:t>
      </w:r>
      <w:r w:rsidR="00CB4872" w:rsidRPr="00CB4872">
        <w:rPr>
          <w:rFonts w:ascii="Calibri" w:hAnsi="Calibri" w:cs="Calibri"/>
          <w:sz w:val="23"/>
          <w:szCs w:val="23"/>
          <w:lang w:bidi="ar-SA"/>
        </w:rPr>
        <w:t>la începutul contractului și la finalizare, pe prima pagină a site-ului propriu a unuicomunicat/anunț de presă în orice alt mediu de comunicare cu vizibilitate mare pentru publicul larg (presă scrisă tipărită locală/regională/națională, publicații online etc);</w:t>
      </w:r>
    </w:p>
    <w:p w14:paraId="7DD6F8E4"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261CEDD3" w14:textId="6E5CEC0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Pr>
          <w:rFonts w:ascii="Calibri" w:hAnsi="Calibri" w:cs="Calibri"/>
          <w:sz w:val="23"/>
          <w:szCs w:val="23"/>
          <w:lang w:bidi="ar-SA"/>
        </w:rPr>
        <w:t xml:space="preserve">- </w:t>
      </w:r>
      <w:r w:rsidR="00CB4872" w:rsidRPr="00CB4872">
        <w:rPr>
          <w:rFonts w:ascii="Calibri" w:hAnsi="Calibri" w:cs="Calibri"/>
          <w:sz w:val="23"/>
          <w:szCs w:val="23"/>
          <w:lang w:bidi="ar-SA"/>
        </w:rPr>
        <w:t xml:space="preserve">Afișarea pe </w:t>
      </w:r>
      <w:r w:rsidR="00CB4872" w:rsidRPr="00CB4872">
        <w:rPr>
          <w:rFonts w:ascii="Calibri" w:hAnsi="Calibri" w:cs="Calibri"/>
          <w:b/>
          <w:bCs/>
          <w:sz w:val="23"/>
          <w:szCs w:val="23"/>
          <w:lang w:bidi="ar-SA"/>
        </w:rPr>
        <w:t>site-ul oficial și/sau pe contul/conturile de social media al/ ale beneficiarului</w:t>
      </w:r>
      <w:r w:rsidR="00CB4872" w:rsidRPr="00CB4872">
        <w:rPr>
          <w:rFonts w:ascii="Calibri" w:hAnsi="Calibri" w:cs="Calibri"/>
          <w:sz w:val="23"/>
          <w:szCs w:val="23"/>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05FAA117" w14:textId="77777777" w:rsidR="00697A8F" w:rsidRDefault="00697A8F" w:rsidP="00D15417">
      <w:pPr>
        <w:widowControl/>
        <w:autoSpaceDE w:val="0"/>
        <w:autoSpaceDN w:val="0"/>
        <w:adjustRightInd w:val="0"/>
        <w:spacing w:after="34"/>
        <w:jc w:val="both"/>
        <w:rPr>
          <w:rFonts w:ascii="Calibri" w:hAnsi="Calibri" w:cs="Calibri"/>
          <w:sz w:val="23"/>
          <w:szCs w:val="23"/>
          <w:lang w:bidi="ar-SA"/>
        </w:rPr>
      </w:pPr>
    </w:p>
    <w:p w14:paraId="3EDC746B" w14:textId="3B173FE2" w:rsidR="00CB4872" w:rsidRPr="00CB4872" w:rsidRDefault="00D15417" w:rsidP="00D15417">
      <w:pPr>
        <w:widowControl/>
        <w:autoSpaceDE w:val="0"/>
        <w:autoSpaceDN w:val="0"/>
        <w:adjustRightInd w:val="0"/>
        <w:spacing w:after="34"/>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Aplicarea de </w:t>
      </w:r>
      <w:r w:rsidR="00CB4872" w:rsidRPr="00CB4872">
        <w:rPr>
          <w:rFonts w:ascii="Calibri" w:hAnsi="Calibri" w:cs="Calibri"/>
          <w:b/>
          <w:bCs/>
          <w:sz w:val="23"/>
          <w:szCs w:val="23"/>
          <w:lang w:bidi="ar-SA"/>
        </w:rPr>
        <w:t>autocolante/plăcuțe</w:t>
      </w:r>
      <w:r w:rsidR="00CB4872" w:rsidRPr="00CB4872">
        <w:rPr>
          <w:rFonts w:ascii="Calibri" w:hAnsi="Calibri" w:cs="Calibri"/>
          <w:sz w:val="23"/>
          <w:szCs w:val="23"/>
          <w:lang w:bidi="ar-SA"/>
        </w:rPr>
        <w:t>pe mașini unelte (echipament industrial)/utilaje (inclusiv agricole)/mijloace de transport de orice fel;</w:t>
      </w:r>
    </w:p>
    <w:p w14:paraId="2D590C22" w14:textId="77777777" w:rsidR="00697A8F" w:rsidRDefault="00697A8F" w:rsidP="00D15417">
      <w:pPr>
        <w:widowControl/>
        <w:autoSpaceDE w:val="0"/>
        <w:autoSpaceDN w:val="0"/>
        <w:adjustRightInd w:val="0"/>
        <w:jc w:val="both"/>
        <w:rPr>
          <w:rFonts w:ascii="Calibri" w:hAnsi="Calibri" w:cs="Calibri"/>
          <w:sz w:val="23"/>
          <w:szCs w:val="23"/>
          <w:lang w:bidi="ar-SA"/>
        </w:rPr>
      </w:pPr>
    </w:p>
    <w:p w14:paraId="0BCD37CA" w14:textId="7B02969D" w:rsidR="00D15417" w:rsidRPr="00D15417" w:rsidRDefault="00D15417" w:rsidP="00D15417">
      <w:pPr>
        <w:widowControl/>
        <w:autoSpaceDE w:val="0"/>
        <w:autoSpaceDN w:val="0"/>
        <w:adjustRightInd w:val="0"/>
        <w:jc w:val="both"/>
        <w:rPr>
          <w:rFonts w:ascii="Calibri" w:hAnsi="Calibri" w:cs="Calibri"/>
          <w:sz w:val="23"/>
          <w:szCs w:val="23"/>
          <w:lang w:bidi="ar-SA"/>
        </w:rPr>
      </w:pPr>
      <w:r w:rsidRPr="00D15417">
        <w:rPr>
          <w:rFonts w:ascii="Calibri" w:hAnsi="Calibri" w:cs="Calibri"/>
          <w:sz w:val="23"/>
          <w:szCs w:val="23"/>
          <w:lang w:bidi="ar-SA"/>
        </w:rPr>
        <w:t xml:space="preserve">- </w:t>
      </w:r>
      <w:r w:rsidR="00CB4872" w:rsidRPr="00CB4872">
        <w:rPr>
          <w:rFonts w:ascii="Calibri" w:hAnsi="Calibri" w:cs="Calibri"/>
          <w:sz w:val="23"/>
          <w:szCs w:val="23"/>
          <w:lang w:bidi="ar-SA"/>
        </w:rPr>
        <w:t xml:space="preserve">În cazul proiectelor pentru care </w:t>
      </w:r>
      <w:r w:rsidR="00CB4872" w:rsidRPr="00CB4872">
        <w:rPr>
          <w:rFonts w:ascii="Calibri" w:hAnsi="Calibri" w:cs="Calibri"/>
          <w:b/>
          <w:bCs/>
          <w:sz w:val="23"/>
          <w:szCs w:val="23"/>
          <w:lang w:bidi="ar-SA"/>
        </w:rPr>
        <w:t>valoarea totală nu depășește 500.000 euro</w:t>
      </w:r>
      <w:r w:rsidR="00CB4872" w:rsidRPr="00CB4872">
        <w:rPr>
          <w:rFonts w:ascii="Calibri" w:hAnsi="Calibri" w:cs="Calibri"/>
          <w:sz w:val="23"/>
          <w:szCs w:val="23"/>
          <w:lang w:bidi="ar-SA"/>
        </w:rPr>
        <w:t xml:space="preserve">se va expune cel puțin un </w:t>
      </w:r>
      <w:r w:rsidR="00CB4872" w:rsidRPr="00CB4872">
        <w:rPr>
          <w:rFonts w:ascii="Calibri" w:hAnsi="Calibri" w:cs="Calibri"/>
          <w:b/>
          <w:bCs/>
          <w:sz w:val="23"/>
          <w:szCs w:val="23"/>
          <w:lang w:bidi="ar-SA"/>
        </w:rPr>
        <w:t>afiș</w:t>
      </w:r>
      <w:r w:rsidR="00CA2516" w:rsidRPr="00D15417">
        <w:rPr>
          <w:rFonts w:ascii="Calibri" w:hAnsi="Calibri" w:cs="Calibri"/>
          <w:b/>
          <w:bCs/>
          <w:sz w:val="23"/>
          <w:szCs w:val="23"/>
          <w:lang w:bidi="ar-SA"/>
        </w:rPr>
        <w:t xml:space="preserve"> </w:t>
      </w:r>
      <w:r w:rsidR="00CB4872" w:rsidRPr="00CB4872">
        <w:rPr>
          <w:rFonts w:ascii="Calibri" w:hAnsi="Calibri" w:cs="Calibri"/>
          <w:sz w:val="23"/>
          <w:szCs w:val="23"/>
          <w:lang w:bidi="ar-SA"/>
        </w:rPr>
        <w:t>cu dimensiunea minimă A3 sau un afișaj electronic echivalent;</w:t>
      </w:r>
    </w:p>
    <w:p w14:paraId="646BA094" w14:textId="77777777" w:rsidR="00697A8F" w:rsidRPr="000E284C" w:rsidRDefault="00697A8F" w:rsidP="00D15417">
      <w:pPr>
        <w:widowControl/>
        <w:autoSpaceDE w:val="0"/>
        <w:autoSpaceDN w:val="0"/>
        <w:adjustRightInd w:val="0"/>
        <w:jc w:val="both"/>
        <w:rPr>
          <w:rFonts w:ascii="Calibri" w:hAnsi="Calibri" w:cs="Calibri"/>
          <w:sz w:val="23"/>
          <w:szCs w:val="23"/>
          <w:lang w:bidi="ar-SA"/>
        </w:rPr>
      </w:pPr>
    </w:p>
    <w:p w14:paraId="0FADFBF9" w14:textId="4C333B02" w:rsidR="00CB4872" w:rsidRPr="00D15417" w:rsidRDefault="00D15417" w:rsidP="00D15417">
      <w:pPr>
        <w:widowControl/>
        <w:autoSpaceDE w:val="0"/>
        <w:autoSpaceDN w:val="0"/>
        <w:adjustRightInd w:val="0"/>
        <w:jc w:val="both"/>
        <w:rPr>
          <w:rFonts w:ascii="Calibri" w:hAnsi="Calibri" w:cs="Calibri"/>
          <w:sz w:val="23"/>
          <w:szCs w:val="23"/>
          <w:lang w:val="en-US" w:bidi="ar-SA"/>
        </w:rPr>
      </w:pPr>
      <w:r>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În</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cazul</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proiectelor</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pentru</w:t>
      </w:r>
      <w:proofErr w:type="spellEnd"/>
      <w:r w:rsidR="00CB4872" w:rsidRPr="00CB4872">
        <w:rPr>
          <w:rFonts w:ascii="Calibri" w:hAnsi="Calibri" w:cs="Calibri"/>
          <w:sz w:val="23"/>
          <w:szCs w:val="23"/>
          <w:lang w:val="en-US" w:bidi="ar-SA"/>
        </w:rPr>
        <w:t xml:space="preserve"> care </w:t>
      </w:r>
      <w:proofErr w:type="spellStart"/>
      <w:r w:rsidR="00CB4872" w:rsidRPr="00CB4872">
        <w:rPr>
          <w:rFonts w:ascii="Calibri" w:hAnsi="Calibri" w:cs="Calibri"/>
          <w:b/>
          <w:bCs/>
          <w:sz w:val="23"/>
          <w:szCs w:val="23"/>
          <w:lang w:val="en-US" w:bidi="ar-SA"/>
        </w:rPr>
        <w:t>valoarea</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totală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depășește</w:t>
      </w:r>
      <w:proofErr w:type="spellEnd"/>
      <w:r w:rsidR="00CB4872" w:rsidRPr="00CB4872">
        <w:rPr>
          <w:rFonts w:ascii="Calibri" w:hAnsi="Calibri" w:cs="Calibri"/>
          <w:b/>
          <w:bCs/>
          <w:sz w:val="23"/>
          <w:szCs w:val="23"/>
          <w:lang w:val="en-US" w:bidi="ar-SA"/>
        </w:rPr>
        <w:t xml:space="preserve"> 500.000 euro</w:t>
      </w:r>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beneficiarul</w:t>
      </w:r>
      <w:proofErr w:type="spellEnd"/>
      <w:r w:rsidR="00CB4872" w:rsidRPr="00CB4872">
        <w:rPr>
          <w:rFonts w:ascii="Calibri" w:hAnsi="Calibri" w:cs="Calibri"/>
          <w:sz w:val="23"/>
          <w:szCs w:val="23"/>
          <w:lang w:val="en-US" w:bidi="ar-SA"/>
        </w:rPr>
        <w:t xml:space="preserve"> are </w:t>
      </w:r>
      <w:proofErr w:type="spellStart"/>
      <w:r w:rsidR="00CB4872" w:rsidRPr="00CB4872">
        <w:rPr>
          <w:rFonts w:ascii="Calibri" w:hAnsi="Calibri" w:cs="Calibri"/>
          <w:sz w:val="23"/>
          <w:szCs w:val="23"/>
          <w:lang w:val="en-US" w:bidi="ar-SA"/>
        </w:rPr>
        <w:t>obligația</w:t>
      </w:r>
      <w:proofErr w:type="spellEnd"/>
      <w:r w:rsidR="00CB4872" w:rsidRPr="00CB4872">
        <w:rPr>
          <w:rFonts w:ascii="Calibri" w:hAnsi="Calibri" w:cs="Calibri"/>
          <w:sz w:val="23"/>
          <w:szCs w:val="23"/>
          <w:lang w:val="en-US" w:bidi="ar-SA"/>
        </w:rPr>
        <w:t xml:space="preserve"> de a </w:t>
      </w:r>
      <w:proofErr w:type="spellStart"/>
      <w:r w:rsidR="00CB4872" w:rsidRPr="00CB4872">
        <w:rPr>
          <w:rFonts w:ascii="Calibri" w:hAnsi="Calibri" w:cs="Calibri"/>
          <w:sz w:val="23"/>
          <w:szCs w:val="23"/>
          <w:lang w:val="en-US" w:bidi="ar-SA"/>
        </w:rPr>
        <w:t>monta</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b/>
          <w:bCs/>
          <w:sz w:val="23"/>
          <w:szCs w:val="23"/>
          <w:lang w:val="en-US" w:bidi="ar-SA"/>
        </w:rPr>
        <w:t>plăci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sau</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panouri</w:t>
      </w:r>
      <w:proofErr w:type="spellEnd"/>
      <w:r w:rsidR="00CB4872" w:rsidRPr="00CB4872">
        <w:rPr>
          <w:rFonts w:ascii="Calibri" w:hAnsi="Calibri" w:cs="Calibri"/>
          <w:sz w:val="23"/>
          <w:szCs w:val="23"/>
          <w:lang w:val="en-US" w:bidi="ar-SA"/>
        </w:rPr>
        <w:t xml:space="preserve">, </w:t>
      </w:r>
      <w:proofErr w:type="spellStart"/>
      <w:r w:rsidR="00CB4872" w:rsidRPr="00CB4872">
        <w:rPr>
          <w:rFonts w:ascii="Calibri" w:hAnsi="Calibri" w:cs="Calibri"/>
          <w:sz w:val="23"/>
          <w:szCs w:val="23"/>
          <w:lang w:val="en-US" w:bidi="ar-SA"/>
        </w:rPr>
        <w:t>după</w:t>
      </w:r>
      <w:proofErr w:type="spellEnd"/>
      <w:r w:rsidR="00CB4872" w:rsidRPr="00CB4872">
        <w:rPr>
          <w:rFonts w:ascii="Calibri" w:hAnsi="Calibri" w:cs="Calibri"/>
          <w:sz w:val="23"/>
          <w:szCs w:val="23"/>
          <w:lang w:val="en-US" w:bidi="ar-SA"/>
        </w:rPr>
        <w:t xml:space="preserve"> cum </w:t>
      </w:r>
      <w:proofErr w:type="spellStart"/>
      <w:r w:rsidR="00CB4872" w:rsidRPr="00CB4872">
        <w:rPr>
          <w:rFonts w:ascii="Calibri" w:hAnsi="Calibri" w:cs="Calibri"/>
          <w:sz w:val="23"/>
          <w:szCs w:val="23"/>
          <w:lang w:val="en-US" w:bidi="ar-SA"/>
        </w:rPr>
        <w:t>urmează</w:t>
      </w:r>
      <w:proofErr w:type="spellEnd"/>
      <w:r w:rsidR="00CB4872" w:rsidRPr="00CB4872">
        <w:rPr>
          <w:rFonts w:ascii="Calibri" w:hAnsi="Calibri" w:cs="Calibri"/>
          <w:sz w:val="23"/>
          <w:szCs w:val="23"/>
          <w:lang w:val="en-US" w:bidi="ar-SA"/>
        </w:rPr>
        <w:t>:</w:t>
      </w:r>
    </w:p>
    <w:p w14:paraId="73BBE682" w14:textId="0A870D7B" w:rsidR="00CB4872" w:rsidRPr="00D15417" w:rsidRDefault="00CB4872" w:rsidP="00D15417">
      <w:pPr>
        <w:pStyle w:val="ListParagraph"/>
        <w:numPr>
          <w:ilvl w:val="0"/>
          <w:numId w:val="70"/>
        </w:numPr>
        <w:autoSpaceDE w:val="0"/>
        <w:autoSpaceDN w:val="0"/>
        <w:adjustRightInd w:val="0"/>
        <w:spacing w:after="22"/>
        <w:jc w:val="both"/>
        <w:rPr>
          <w:rFonts w:ascii="Calibri" w:hAnsi="Calibri" w:cs="Calibri"/>
          <w:sz w:val="23"/>
          <w:szCs w:val="23"/>
        </w:rPr>
      </w:pP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proiecte</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investiții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(ex. </w:t>
      </w:r>
      <w:proofErr w:type="spellStart"/>
      <w:r w:rsidRPr="00D15417">
        <w:rPr>
          <w:rFonts w:ascii="Calibri" w:hAnsi="Calibri" w:cs="Calibri"/>
          <w:sz w:val="23"/>
          <w:szCs w:val="23"/>
        </w:rPr>
        <w:t>infrastructură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urbană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proofErr w:type="gramStart"/>
      <w:r w:rsidRPr="00D15417">
        <w:rPr>
          <w:rFonts w:ascii="Calibri" w:hAnsi="Calibri" w:cs="Calibri"/>
          <w:sz w:val="23"/>
          <w:szCs w:val="23"/>
        </w:rPr>
        <w:t>mobilitate,spații</w:t>
      </w:r>
      <w:proofErr w:type="spellEnd"/>
      <w:proofErr w:type="gramEnd"/>
      <w:r w:rsidRPr="00D15417">
        <w:rPr>
          <w:rFonts w:ascii="Calibri" w:hAnsi="Calibri" w:cs="Calibri"/>
          <w:sz w:val="23"/>
          <w:szCs w:val="23"/>
        </w:rPr>
        <w:t xml:space="preserve"> </w:t>
      </w:r>
      <w:proofErr w:type="spellStart"/>
      <w:r w:rsidRPr="00D15417">
        <w:rPr>
          <w:rFonts w:ascii="Calibri" w:hAnsi="Calibri" w:cs="Calibri"/>
          <w:sz w:val="23"/>
          <w:szCs w:val="23"/>
        </w:rPr>
        <w:t>verzi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lucrări</w:t>
      </w:r>
      <w:proofErr w:type="spellEnd"/>
      <w:r w:rsidRPr="00D15417">
        <w:rPr>
          <w:rFonts w:ascii="Calibri" w:hAnsi="Calibri" w:cs="Calibri"/>
          <w:sz w:val="23"/>
          <w:szCs w:val="23"/>
        </w:rPr>
        <w:t xml:space="preserve"> de </w:t>
      </w:r>
      <w:proofErr w:type="spellStart"/>
      <w:r w:rsidRPr="00D15417">
        <w:rPr>
          <w:rFonts w:ascii="Calibri" w:hAnsi="Calibri" w:cs="Calibri"/>
          <w:sz w:val="23"/>
          <w:szCs w:val="23"/>
        </w:rPr>
        <w:t>construcții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reabilitare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modernizare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extindere</w:t>
      </w:r>
      <w:proofErr w:type="spellEnd"/>
      <w:r w:rsidRPr="00D15417">
        <w:rPr>
          <w:rFonts w:ascii="Calibri" w:hAnsi="Calibri" w:cs="Calibri"/>
          <w:sz w:val="23"/>
          <w:szCs w:val="23"/>
        </w:rPr>
        <w:t xml:space="preserve"> etc., care pot </w:t>
      </w:r>
      <w:proofErr w:type="spellStart"/>
      <w:r w:rsidRPr="00D15417">
        <w:rPr>
          <w:rFonts w:ascii="Calibri" w:hAnsi="Calibri" w:cs="Calibri"/>
          <w:sz w:val="23"/>
          <w:szCs w:val="23"/>
        </w:rPr>
        <w:t>conține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și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dotări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va</w:t>
      </w:r>
      <w:proofErr w:type="spellEnd"/>
      <w:r w:rsidRPr="00D15417">
        <w:rPr>
          <w:rFonts w:ascii="Calibri" w:hAnsi="Calibri" w:cs="Calibri"/>
          <w:sz w:val="23"/>
          <w:szCs w:val="23"/>
        </w:rPr>
        <w:t xml:space="preserve"> fi </w:t>
      </w:r>
      <w:proofErr w:type="spellStart"/>
      <w:r w:rsidRPr="00D15417">
        <w:rPr>
          <w:rFonts w:ascii="Calibri" w:hAnsi="Calibri" w:cs="Calibri"/>
          <w:sz w:val="23"/>
          <w:szCs w:val="23"/>
        </w:rPr>
        <w:t>montată</w:t>
      </w:r>
      <w:proofErr w:type="spellEnd"/>
      <w:r w:rsidRPr="00D15417">
        <w:rPr>
          <w:rFonts w:ascii="Calibri" w:hAnsi="Calibri" w:cs="Calibri"/>
          <w:sz w:val="23"/>
          <w:szCs w:val="23"/>
        </w:rPr>
        <w:t xml:space="preserve"> minimum o </w:t>
      </w:r>
      <w:proofErr w:type="spellStart"/>
      <w:r w:rsidRPr="00D15417">
        <w:rPr>
          <w:rFonts w:ascii="Calibri" w:hAnsi="Calibri" w:cs="Calibri"/>
          <w:sz w:val="23"/>
          <w:szCs w:val="23"/>
        </w:rPr>
        <w:t>placă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sau</w:t>
      </w:r>
      <w:proofErr w:type="spellEnd"/>
      <w:r w:rsidRPr="00D15417">
        <w:rPr>
          <w:rFonts w:ascii="Calibri" w:hAnsi="Calibri" w:cs="Calibri"/>
          <w:sz w:val="23"/>
          <w:szCs w:val="23"/>
        </w:rPr>
        <w:t xml:space="preserve"> un </w:t>
      </w:r>
      <w:proofErr w:type="spellStart"/>
      <w:r w:rsidRPr="00D15417">
        <w:rPr>
          <w:rFonts w:ascii="Calibri" w:hAnsi="Calibri" w:cs="Calibri"/>
          <w:sz w:val="23"/>
          <w:szCs w:val="23"/>
        </w:rPr>
        <w:t>panou</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într</w:t>
      </w:r>
      <w:proofErr w:type="spellEnd"/>
      <w:r w:rsidRPr="00D15417">
        <w:rPr>
          <w:rFonts w:ascii="Calibri" w:hAnsi="Calibri" w:cs="Calibri"/>
          <w:sz w:val="23"/>
          <w:szCs w:val="23"/>
        </w:rPr>
        <w:t xml:space="preserve">-o </w:t>
      </w:r>
      <w:proofErr w:type="spellStart"/>
      <w:r w:rsidRPr="00D15417">
        <w:rPr>
          <w:rFonts w:ascii="Calibri" w:hAnsi="Calibri" w:cs="Calibri"/>
          <w:sz w:val="23"/>
          <w:szCs w:val="23"/>
        </w:rPr>
        <w:t>locație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locații</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în</w:t>
      </w:r>
      <w:proofErr w:type="spellEnd"/>
      <w:r w:rsidRPr="00D15417">
        <w:rPr>
          <w:rFonts w:ascii="Calibri" w:hAnsi="Calibri" w:cs="Calibri"/>
          <w:sz w:val="23"/>
          <w:szCs w:val="23"/>
        </w:rPr>
        <w:t xml:space="preserve"> care </w:t>
      </w:r>
      <w:proofErr w:type="spellStart"/>
      <w:r w:rsidRPr="00D15417">
        <w:rPr>
          <w:rFonts w:ascii="Calibri" w:hAnsi="Calibri" w:cs="Calibri"/>
          <w:sz w:val="23"/>
          <w:szCs w:val="23"/>
        </w:rPr>
        <w:t>este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asigurată</w:t>
      </w:r>
      <w:proofErr w:type="spellEnd"/>
      <w:r w:rsidRPr="00D15417">
        <w:rPr>
          <w:rFonts w:ascii="Calibri" w:hAnsi="Calibri" w:cs="Calibri"/>
          <w:sz w:val="23"/>
          <w:szCs w:val="23"/>
        </w:rPr>
        <w:t xml:space="preserve"> o </w:t>
      </w:r>
      <w:proofErr w:type="spellStart"/>
      <w:r w:rsidRPr="00D15417">
        <w:rPr>
          <w:rFonts w:ascii="Calibri" w:hAnsi="Calibri" w:cs="Calibri"/>
          <w:sz w:val="23"/>
          <w:szCs w:val="23"/>
        </w:rPr>
        <w:t>bună</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vizibilitate</w:t>
      </w:r>
      <w:proofErr w:type="spellEnd"/>
      <w:r w:rsidRPr="00D15417">
        <w:rPr>
          <w:rFonts w:ascii="Calibri" w:hAnsi="Calibri" w:cs="Calibri"/>
          <w:sz w:val="23"/>
          <w:szCs w:val="23"/>
        </w:rPr>
        <w:t xml:space="preserve"> </w:t>
      </w:r>
      <w:proofErr w:type="spellStart"/>
      <w:r w:rsidRPr="00D15417">
        <w:rPr>
          <w:rFonts w:ascii="Calibri" w:hAnsi="Calibri" w:cs="Calibri"/>
          <w:sz w:val="23"/>
          <w:szCs w:val="23"/>
        </w:rPr>
        <w:t>pentru</w:t>
      </w:r>
      <w:proofErr w:type="spellEnd"/>
      <w:r w:rsidRPr="00D15417">
        <w:rPr>
          <w:rFonts w:ascii="Calibri" w:hAnsi="Calibri" w:cs="Calibri"/>
          <w:sz w:val="23"/>
          <w:szCs w:val="23"/>
        </w:rPr>
        <w:t xml:space="preserve"> public.</w:t>
      </w:r>
    </w:p>
    <w:p w14:paraId="19D3DDD3" w14:textId="485804C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proiectele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cuprind</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b/>
          <w:bCs/>
          <w:sz w:val="23"/>
          <w:szCs w:val="23"/>
          <w:lang w:val="en-US" w:bidi="ar-SA"/>
        </w:rPr>
        <w:t>investiții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în</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infrastructura</w:t>
      </w:r>
      <w:proofErr w:type="spellEnd"/>
      <w:r w:rsidRPr="00CB4872">
        <w:rPr>
          <w:rFonts w:ascii="Calibri" w:hAnsi="Calibri" w:cs="Calibri"/>
          <w:b/>
          <w:bCs/>
          <w:sz w:val="23"/>
          <w:szCs w:val="23"/>
          <w:lang w:val="en-US" w:bidi="ar-SA"/>
        </w:rPr>
        <w:t xml:space="preserve"> de </w:t>
      </w:r>
      <w:proofErr w:type="gramStart"/>
      <w:r w:rsidRPr="00CB4872">
        <w:rPr>
          <w:rFonts w:ascii="Calibri" w:hAnsi="Calibri" w:cs="Calibri"/>
          <w:b/>
          <w:bCs/>
          <w:sz w:val="23"/>
          <w:szCs w:val="23"/>
          <w:lang w:val="en-US" w:bidi="ar-SA"/>
        </w:rPr>
        <w:t>transport</w:t>
      </w:r>
      <w:r w:rsidRPr="00CB4872">
        <w:rPr>
          <w:rFonts w:ascii="Calibri" w:hAnsi="Calibri" w:cs="Calibri"/>
          <w:sz w:val="23"/>
          <w:szCs w:val="23"/>
          <w:lang w:val="en-US" w:bidi="ar-SA"/>
        </w:rPr>
        <w:t>(</w:t>
      </w:r>
      <w:proofErr w:type="spellStart"/>
      <w:proofErr w:type="gramEnd"/>
      <w:r w:rsidRPr="00CB4872">
        <w:rPr>
          <w:rFonts w:ascii="Calibri" w:hAnsi="Calibri" w:cs="Calibri"/>
          <w:sz w:val="23"/>
          <w:szCs w:val="23"/>
          <w:lang w:val="en-US" w:bidi="ar-SA"/>
        </w:rPr>
        <w:t>drumuri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județene</w:t>
      </w:r>
      <w:proofErr w:type="spellEnd"/>
      <w:r w:rsidRPr="00CB4872">
        <w:rPr>
          <w:rFonts w:ascii="Calibri" w:hAnsi="Calibri" w:cs="Calibri"/>
          <w:sz w:val="23"/>
          <w:szCs w:val="23"/>
          <w:lang w:val="en-US" w:bidi="ar-SA"/>
        </w:rPr>
        <w:t xml:space="preserve">) se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instala</w:t>
      </w:r>
      <w:proofErr w:type="spellEnd"/>
      <w:r w:rsidRPr="00CB4872">
        <w:rPr>
          <w:rFonts w:ascii="Calibri" w:hAnsi="Calibri" w:cs="Calibri"/>
          <w:sz w:val="23"/>
          <w:szCs w:val="23"/>
          <w:lang w:val="en-US" w:bidi="ar-SA"/>
        </w:rPr>
        <w:t xml:space="preserve"> minimum 3 </w:t>
      </w:r>
      <w:proofErr w:type="spellStart"/>
      <w:r w:rsidRPr="00CB4872">
        <w:rPr>
          <w:rFonts w:ascii="Calibri" w:hAnsi="Calibri" w:cs="Calibri"/>
          <w:sz w:val="23"/>
          <w:szCs w:val="23"/>
          <w:lang w:val="en-US" w:bidi="ar-SA"/>
        </w:rPr>
        <w:t>panouri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față</w:t>
      </w:r>
      <w:proofErr w:type="spellEnd"/>
      <w:r w:rsidRPr="00CB4872">
        <w:rPr>
          <w:rFonts w:ascii="Calibri" w:hAnsi="Calibri" w:cs="Calibri"/>
          <w:sz w:val="23"/>
          <w:szCs w:val="23"/>
          <w:lang w:val="en-US" w:bidi="ar-SA"/>
        </w:rPr>
        <w:t xml:space="preserve">/verso </w:t>
      </w:r>
      <w:proofErr w:type="spellStart"/>
      <w:r w:rsidRPr="00CB4872">
        <w:rPr>
          <w:rFonts w:ascii="Calibri" w:hAnsi="Calibri" w:cs="Calibri"/>
          <w:sz w:val="23"/>
          <w:szCs w:val="23"/>
          <w:lang w:val="en-US" w:bidi="ar-SA"/>
        </w:rPr>
        <w:t>în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locațiile</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asigură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mai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bună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vizibilitate</w:t>
      </w:r>
      <w:proofErr w:type="spellEnd"/>
      <w:r w:rsidRPr="00CB4872">
        <w:rPr>
          <w:rFonts w:ascii="Calibri" w:hAnsi="Calibri" w:cs="Calibri"/>
          <w:sz w:val="23"/>
          <w:szCs w:val="23"/>
          <w:lang w:val="en-US" w:bidi="ar-SA"/>
        </w:rPr>
        <w:t xml:space="preserve"> de pe </w:t>
      </w:r>
      <w:proofErr w:type="spellStart"/>
      <w:r w:rsidRPr="00CB4872">
        <w:rPr>
          <w:rFonts w:ascii="Calibri" w:hAnsi="Calibri" w:cs="Calibri"/>
          <w:sz w:val="23"/>
          <w:szCs w:val="23"/>
          <w:lang w:val="en-US" w:bidi="ar-SA"/>
        </w:rPr>
        <w:t>parcursul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segmentului</w:t>
      </w:r>
      <w:proofErr w:type="spellEnd"/>
      <w:r w:rsidRPr="00CB4872">
        <w:rPr>
          <w:rFonts w:ascii="Calibri" w:hAnsi="Calibri" w:cs="Calibri"/>
          <w:sz w:val="23"/>
          <w:szCs w:val="23"/>
          <w:lang w:val="en-US" w:bidi="ar-SA"/>
        </w:rPr>
        <w:t xml:space="preserve"> de drum </w:t>
      </w:r>
      <w:proofErr w:type="spellStart"/>
      <w:r w:rsidRPr="00CB4872">
        <w:rPr>
          <w:rFonts w:ascii="Calibri" w:hAnsi="Calibri" w:cs="Calibri"/>
          <w:sz w:val="23"/>
          <w:szCs w:val="23"/>
          <w:lang w:val="en-US" w:bidi="ar-SA"/>
        </w:rPr>
        <w:t>aferent</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w:t>
      </w:r>
    </w:p>
    <w:p w14:paraId="6FF1AD55"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Dimensiunea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este</w:t>
      </w:r>
      <w:proofErr w:type="spellEnd"/>
      <w:r w:rsidRPr="00CB4872">
        <w:rPr>
          <w:rFonts w:ascii="Calibri" w:hAnsi="Calibri" w:cs="Calibri"/>
          <w:sz w:val="23"/>
          <w:szCs w:val="23"/>
          <w:lang w:val="en-US" w:bidi="ar-SA"/>
        </w:rPr>
        <w:t xml:space="preserve"> de minimum L 2m x h 1,5m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cea</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 xml:space="preserve"> de L 0,8m x h 0,5 m.</w:t>
      </w:r>
    </w:p>
    <w:p w14:paraId="2593933C" w14:textId="28BD5CE5"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lastRenderedPageBreak/>
        <w:t xml:space="preserve">Pentru proiectele de </w:t>
      </w:r>
      <w:r w:rsidRPr="00CB4872">
        <w:rPr>
          <w:rFonts w:ascii="Calibri" w:hAnsi="Calibri" w:cs="Calibri"/>
          <w:b/>
          <w:bCs/>
          <w:sz w:val="23"/>
          <w:szCs w:val="23"/>
          <w:lang w:val="nl-NL" w:bidi="ar-SA"/>
        </w:rPr>
        <w:t>achiziție de bunuri și/sau servicii</w:t>
      </w:r>
      <w:r w:rsidR="00CA2516">
        <w:rPr>
          <w:rFonts w:ascii="Calibri" w:hAnsi="Calibri" w:cs="Calibri"/>
          <w:b/>
          <w:bCs/>
          <w:sz w:val="23"/>
          <w:szCs w:val="23"/>
          <w:lang w:val="nl-NL" w:bidi="ar-SA"/>
        </w:rPr>
        <w:t xml:space="preserve"> </w:t>
      </w:r>
      <w:r w:rsidRPr="00CB4872">
        <w:rPr>
          <w:rFonts w:ascii="Calibri" w:hAnsi="Calibri" w:cs="Calibri"/>
          <w:sz w:val="23"/>
          <w:szCs w:val="23"/>
          <w:lang w:val="nl-NL" w:bidi="ar-SA"/>
        </w:rPr>
        <w:t>va fi instalat un panou sau o placă cu dimensiunea de minimum L 0,8m x h 0,5 m.</w:t>
      </w:r>
    </w:p>
    <w:p w14:paraId="29843A4B" w14:textId="77777777" w:rsidR="00CB4872" w:rsidRPr="00CB4872" w:rsidRDefault="00CB4872" w:rsidP="00CB4872">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Beneficiarii</w:t>
      </w:r>
      <w:proofErr w:type="spellEnd"/>
      <w:r w:rsidRPr="00CB4872">
        <w:rPr>
          <w:rFonts w:ascii="Calibri" w:hAnsi="Calibri" w:cs="Calibri"/>
          <w:sz w:val="23"/>
          <w:szCs w:val="23"/>
          <w:lang w:val="en-US" w:bidi="ar-SA"/>
        </w:rPr>
        <w:t xml:space="preserve"> au </w:t>
      </w:r>
      <w:proofErr w:type="spellStart"/>
      <w:r w:rsidRPr="00CB4872">
        <w:rPr>
          <w:rFonts w:ascii="Calibri" w:hAnsi="Calibri" w:cs="Calibri"/>
          <w:sz w:val="23"/>
          <w:szCs w:val="23"/>
          <w:lang w:val="en-US" w:bidi="ar-SA"/>
        </w:rPr>
        <w:t>obligația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amplasării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plăcilor</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panourilor</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începerea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implementării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fizice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instalarea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echipamentelor</w:t>
      </w:r>
      <w:proofErr w:type="spellEnd"/>
      <w:r w:rsidRPr="00CB4872">
        <w:rPr>
          <w:rFonts w:ascii="Calibri" w:hAnsi="Calibri" w:cs="Calibri"/>
          <w:sz w:val="23"/>
          <w:szCs w:val="23"/>
          <w:lang w:val="en-US" w:bidi="ar-SA"/>
        </w:rPr>
        <w:t xml:space="preserve">. </w:t>
      </w:r>
    </w:p>
    <w:p w14:paraId="50BD0C63" w14:textId="77777777" w:rsidR="00CB4872" w:rsidRPr="00CB4872" w:rsidRDefault="00CB4872" w:rsidP="00CB4872">
      <w:pPr>
        <w:widowControl/>
        <w:numPr>
          <w:ilvl w:val="1"/>
          <w:numId w:val="66"/>
        </w:numPr>
        <w:autoSpaceDE w:val="0"/>
        <w:autoSpaceDN w:val="0"/>
        <w:adjustRightInd w:val="0"/>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Panourile</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plăcile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trebuie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rămână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montate</w:t>
      </w:r>
      <w:proofErr w:type="spellEnd"/>
      <w:r w:rsidRPr="00CB4872">
        <w:rPr>
          <w:rFonts w:ascii="Calibri" w:hAnsi="Calibri" w:cs="Calibri"/>
          <w:sz w:val="23"/>
          <w:szCs w:val="23"/>
          <w:lang w:val="en-US" w:bidi="ar-SA"/>
        </w:rPr>
        <w:t xml:space="preserve"> permanent.</w:t>
      </w:r>
    </w:p>
    <w:p w14:paraId="6795CC04" w14:textId="77777777" w:rsidR="00D15417" w:rsidRDefault="00D15417" w:rsidP="00D15417">
      <w:pPr>
        <w:autoSpaceDE w:val="0"/>
        <w:autoSpaceDN w:val="0"/>
        <w:adjustRightInd w:val="0"/>
        <w:jc w:val="both"/>
        <w:rPr>
          <w:rFonts w:ascii="Calibri" w:hAnsi="Calibri" w:cs="Calibri"/>
          <w:sz w:val="23"/>
          <w:szCs w:val="23"/>
        </w:rPr>
      </w:pPr>
    </w:p>
    <w:p w14:paraId="2B5801A2" w14:textId="7E087F17" w:rsidR="00CB4872" w:rsidRPr="00D15417" w:rsidRDefault="00D15417" w:rsidP="00D15417">
      <w:pPr>
        <w:autoSpaceDE w:val="0"/>
        <w:autoSpaceDN w:val="0"/>
        <w:adjustRightInd w:val="0"/>
        <w:jc w:val="both"/>
        <w:rPr>
          <w:rFonts w:ascii="Calibri" w:hAnsi="Calibri" w:cs="Calibri"/>
          <w:sz w:val="23"/>
          <w:szCs w:val="23"/>
        </w:rPr>
      </w:pPr>
      <w:r w:rsidRPr="00D15417">
        <w:rPr>
          <w:rFonts w:ascii="Calibri" w:hAnsi="Calibri" w:cs="Calibri"/>
          <w:sz w:val="23"/>
          <w:szCs w:val="23"/>
        </w:rPr>
        <w:t>-</w:t>
      </w:r>
      <w:r>
        <w:rPr>
          <w:rFonts w:ascii="Calibri" w:hAnsi="Calibri" w:cs="Calibri"/>
          <w:sz w:val="23"/>
          <w:szCs w:val="23"/>
        </w:rPr>
        <w:t xml:space="preserve"> </w:t>
      </w:r>
      <w:r w:rsidR="00CB4872" w:rsidRPr="00D15417">
        <w:rPr>
          <w:rFonts w:ascii="Calibri" w:hAnsi="Calibri" w:cs="Calibri"/>
          <w:sz w:val="23"/>
          <w:szCs w:val="23"/>
        </w:rPr>
        <w:t xml:space="preserve">Realizarea </w:t>
      </w:r>
      <w:r w:rsidR="00CB4872" w:rsidRPr="00D15417">
        <w:rPr>
          <w:rFonts w:ascii="Calibri" w:hAnsi="Calibri" w:cs="Calibri"/>
          <w:b/>
          <w:bCs/>
          <w:sz w:val="23"/>
          <w:szCs w:val="23"/>
        </w:rPr>
        <w:t xml:space="preserve">unui portofoliu de fotografii </w:t>
      </w:r>
      <w:r w:rsidR="00CB4872" w:rsidRPr="00D15417">
        <w:rPr>
          <w:rFonts w:ascii="Calibri" w:hAnsi="Calibri" w:cs="Calibri"/>
          <w:sz w:val="23"/>
          <w:szCs w:val="23"/>
        </w:rPr>
        <w:t>pe parcursul desfășurării proiectului pentru a ilustra evoluția acestuia.</w:t>
      </w:r>
    </w:p>
    <w:p w14:paraId="08501F6F" w14:textId="77777777" w:rsidR="00CB4872" w:rsidRPr="00D15417" w:rsidRDefault="00CB4872" w:rsidP="00D15417">
      <w:pPr>
        <w:widowControl/>
        <w:autoSpaceDE w:val="0"/>
        <w:autoSpaceDN w:val="0"/>
        <w:adjustRightInd w:val="0"/>
        <w:spacing w:after="22"/>
        <w:jc w:val="both"/>
        <w:rPr>
          <w:rFonts w:ascii="Calibri" w:hAnsi="Calibri" w:cs="Calibri"/>
          <w:sz w:val="23"/>
          <w:szCs w:val="23"/>
          <w:lang w:bidi="ar-SA"/>
        </w:rPr>
      </w:pPr>
    </w:p>
    <w:p w14:paraId="1F0DB162" w14:textId="57476EC9" w:rsidR="00CA2516" w:rsidRPr="00D15417" w:rsidRDefault="00D15417" w:rsidP="00D15417">
      <w:pPr>
        <w:autoSpaceDE w:val="0"/>
        <w:autoSpaceDN w:val="0"/>
        <w:adjustRightInd w:val="0"/>
        <w:jc w:val="both"/>
        <w:rPr>
          <w:rFonts w:ascii="Calibri" w:hAnsi="Calibri" w:cs="Calibri"/>
          <w:sz w:val="23"/>
          <w:szCs w:val="23"/>
        </w:rPr>
      </w:pPr>
      <w:r>
        <w:rPr>
          <w:rFonts w:ascii="Calibri" w:hAnsi="Calibri" w:cs="Calibri"/>
          <w:b/>
          <w:bCs/>
          <w:sz w:val="23"/>
          <w:szCs w:val="23"/>
        </w:rPr>
        <w:t xml:space="preserve">- </w:t>
      </w:r>
      <w:r w:rsidR="00CA2516">
        <w:rPr>
          <w:rFonts w:ascii="Calibri" w:hAnsi="Calibri" w:cs="Calibri"/>
          <w:b/>
          <w:bCs/>
          <w:sz w:val="23"/>
          <w:szCs w:val="23"/>
        </w:rPr>
        <w:t>I</w:t>
      </w:r>
      <w:r w:rsidR="00CA2516" w:rsidRPr="00CA2516">
        <w:rPr>
          <w:rFonts w:ascii="Calibri" w:hAnsi="Calibri" w:cs="Calibri"/>
          <w:b/>
          <w:bCs/>
          <w:sz w:val="23"/>
          <w:szCs w:val="23"/>
        </w:rPr>
        <w:t>n cazul proiectelor cu o valoare totală mai mare de 10 milioane euro și a celor finanțate în cadrul operațiunilor de importanță strategică</w:t>
      </w:r>
      <w:r w:rsidR="00CA2516" w:rsidRPr="00CA2516">
        <w:rPr>
          <w:rFonts w:ascii="Calibri" w:hAnsi="Calibri" w:cs="Calibri"/>
          <w:sz w:val="23"/>
          <w:szCs w:val="23"/>
        </w:rPr>
        <w:t>, beneficiarul trebuie să asigure, pe lângă activitățile minime de comunicare enumerate în secțiunile anterioare, și următoarele activități:</w:t>
      </w:r>
    </w:p>
    <w:p w14:paraId="7BC0A105" w14:textId="003C296C"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bidi="ar-SA"/>
        </w:rPr>
      </w:pPr>
      <w:r w:rsidRPr="00CB4872">
        <w:rPr>
          <w:rFonts w:ascii="Calibri" w:hAnsi="Calibri" w:cs="Calibri"/>
          <w:sz w:val="23"/>
          <w:szCs w:val="23"/>
          <w:lang w:bidi="ar-SA"/>
        </w:rPr>
        <w:t xml:space="preserve">Organizarea unui eveniment/ o activitate de comunicare la finalizarea proiectului/ inaugurarea investiției, la care să fie invitate să participe Comisia Europeană, Reprezentanța Comisiei Europene în România, Biroul Parlamentului European în România, AM PR SV Oltenia și MIPE; </w:t>
      </w:r>
    </w:p>
    <w:p w14:paraId="27EE3B8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Realizarea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unei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baze</w:t>
      </w:r>
      <w:proofErr w:type="spellEnd"/>
      <w:r w:rsidRPr="00CB4872">
        <w:rPr>
          <w:rFonts w:ascii="Calibri" w:hAnsi="Calibri" w:cs="Calibri"/>
          <w:sz w:val="23"/>
          <w:szCs w:val="23"/>
          <w:lang w:val="en-US" w:bidi="ar-SA"/>
        </w:rPr>
        <w:t xml:space="preserve"> de date cu </w:t>
      </w:r>
      <w:proofErr w:type="spellStart"/>
      <w:r w:rsidRPr="00CB4872">
        <w:rPr>
          <w:rFonts w:ascii="Calibri" w:hAnsi="Calibri" w:cs="Calibri"/>
          <w:sz w:val="23"/>
          <w:szCs w:val="23"/>
          <w:lang w:val="en-US" w:bidi="ar-SA"/>
        </w:rPr>
        <w:t>fotografii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w:t>
      </w:r>
      <w:proofErr w:type="spellEnd"/>
      <w:r w:rsidRPr="00CB4872">
        <w:rPr>
          <w:rFonts w:ascii="Calibri" w:hAnsi="Calibri" w:cs="Calibri"/>
          <w:sz w:val="23"/>
          <w:szCs w:val="23"/>
          <w:lang w:val="en-US" w:bidi="ar-SA"/>
        </w:rPr>
        <w:t xml:space="preserve">, pe </w:t>
      </w:r>
      <w:proofErr w:type="spellStart"/>
      <w:r w:rsidRPr="00CB4872">
        <w:rPr>
          <w:rFonts w:ascii="Calibri" w:hAnsi="Calibri" w:cs="Calibri"/>
          <w:sz w:val="23"/>
          <w:szCs w:val="23"/>
          <w:lang w:val="en-US" w:bidi="ar-SA"/>
        </w:rPr>
        <w:t>toată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perioada</w:t>
      </w:r>
      <w:proofErr w:type="spellEnd"/>
      <w:r w:rsidRPr="00CB4872">
        <w:rPr>
          <w:rFonts w:ascii="Calibri" w:hAnsi="Calibri" w:cs="Calibri"/>
          <w:sz w:val="23"/>
          <w:szCs w:val="23"/>
          <w:lang w:val="en-US" w:bidi="ar-SA"/>
        </w:rPr>
        <w:t xml:space="preserve"> de </w:t>
      </w:r>
      <w:proofErr w:type="spellStart"/>
      <w:r w:rsidRPr="00CB4872">
        <w:rPr>
          <w:rFonts w:ascii="Calibri" w:hAnsi="Calibri" w:cs="Calibri"/>
          <w:sz w:val="23"/>
          <w:szCs w:val="23"/>
          <w:lang w:val="en-US" w:bidi="ar-SA"/>
        </w:rPr>
        <w:t>implementare</w:t>
      </w:r>
      <w:proofErr w:type="spellEnd"/>
      <w:r w:rsidRPr="00CB4872">
        <w:rPr>
          <w:rFonts w:ascii="Calibri" w:hAnsi="Calibri" w:cs="Calibri"/>
          <w:sz w:val="23"/>
          <w:szCs w:val="23"/>
          <w:lang w:val="en-US" w:bidi="ar-SA"/>
        </w:rPr>
        <w:t xml:space="preserve"> a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înregistrat</w:t>
      </w:r>
      <w:proofErr w:type="spellEnd"/>
      <w:r w:rsidRPr="00CB4872">
        <w:rPr>
          <w:rFonts w:ascii="Calibri" w:hAnsi="Calibri" w:cs="Calibri"/>
          <w:sz w:val="23"/>
          <w:szCs w:val="23"/>
          <w:lang w:val="en-US" w:bidi="ar-SA"/>
        </w:rPr>
        <w:t xml:space="preserve">, care </w:t>
      </w:r>
      <w:proofErr w:type="spellStart"/>
      <w:r w:rsidRPr="00CB4872">
        <w:rPr>
          <w:rFonts w:ascii="Calibri" w:hAnsi="Calibri" w:cs="Calibri"/>
          <w:sz w:val="23"/>
          <w:szCs w:val="23"/>
          <w:lang w:val="en-US" w:bidi="ar-SA"/>
        </w:rPr>
        <w:t>vor</w:t>
      </w:r>
      <w:proofErr w:type="spellEnd"/>
      <w:r w:rsidRPr="00CB4872">
        <w:rPr>
          <w:rFonts w:ascii="Calibri" w:hAnsi="Calibri" w:cs="Calibri"/>
          <w:sz w:val="23"/>
          <w:szCs w:val="23"/>
          <w:lang w:val="en-US" w:bidi="ar-SA"/>
        </w:rPr>
        <w:t xml:space="preserve"> fi </w:t>
      </w:r>
      <w:proofErr w:type="spellStart"/>
      <w:r w:rsidRPr="00CB4872">
        <w:rPr>
          <w:rFonts w:ascii="Calibri" w:hAnsi="Calibri" w:cs="Calibri"/>
          <w:sz w:val="23"/>
          <w:szCs w:val="23"/>
          <w:lang w:val="en-US" w:bidi="ar-SA"/>
        </w:rPr>
        <w:t>furnizate</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cerere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și</w:t>
      </w:r>
      <w:proofErr w:type="spellEnd"/>
      <w:r w:rsidRPr="00CB4872">
        <w:rPr>
          <w:rFonts w:ascii="Calibri" w:hAnsi="Calibri" w:cs="Calibri"/>
          <w:sz w:val="23"/>
          <w:szCs w:val="23"/>
          <w:lang w:val="en-US" w:bidi="ar-SA"/>
        </w:rPr>
        <w:t xml:space="preserve"> AM PR SV </w:t>
      </w:r>
      <w:proofErr w:type="spellStart"/>
      <w:r w:rsidRPr="00CB4872">
        <w:rPr>
          <w:rFonts w:ascii="Calibri" w:hAnsi="Calibri" w:cs="Calibri"/>
          <w:sz w:val="23"/>
          <w:szCs w:val="23"/>
          <w:lang w:val="en-US" w:bidi="ar-SA"/>
        </w:rPr>
        <w:t>Oltenia</w:t>
      </w:r>
      <w:proofErr w:type="spellEnd"/>
      <w:r w:rsidRPr="00CB4872">
        <w:rPr>
          <w:rFonts w:ascii="Calibri" w:hAnsi="Calibri" w:cs="Calibri"/>
          <w:sz w:val="23"/>
          <w:szCs w:val="23"/>
          <w:lang w:val="en-US" w:bidi="ar-SA"/>
        </w:rPr>
        <w:t xml:space="preserve">; </w:t>
      </w:r>
    </w:p>
    <w:p w14:paraId="796E3D26"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en-US" w:bidi="ar-SA"/>
        </w:rPr>
      </w:pPr>
      <w:proofErr w:type="spellStart"/>
      <w:r w:rsidRPr="00CB4872">
        <w:rPr>
          <w:rFonts w:ascii="Calibri" w:hAnsi="Calibri" w:cs="Calibri"/>
          <w:sz w:val="23"/>
          <w:szCs w:val="23"/>
          <w:lang w:val="en-US" w:bidi="ar-SA"/>
        </w:rPr>
        <w:t>Promovarea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campanii</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derulate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prin</w:t>
      </w:r>
      <w:proofErr w:type="spellEnd"/>
      <w:r w:rsidRPr="00CB4872">
        <w:rPr>
          <w:rFonts w:ascii="Calibri" w:hAnsi="Calibri" w:cs="Calibri"/>
          <w:sz w:val="23"/>
          <w:szCs w:val="23"/>
          <w:lang w:val="en-US" w:bidi="ar-SA"/>
        </w:rPr>
        <w:t xml:space="preserve"> social media. </w:t>
      </w:r>
      <w:proofErr w:type="spellStart"/>
      <w:r w:rsidRPr="00CB4872">
        <w:rPr>
          <w:rFonts w:ascii="Calibri" w:hAnsi="Calibri" w:cs="Calibri"/>
          <w:sz w:val="23"/>
          <w:szCs w:val="23"/>
          <w:lang w:val="en-US" w:bidi="ar-SA"/>
        </w:rPr>
        <w:t>Postările</w:t>
      </w:r>
      <w:proofErr w:type="spellEnd"/>
      <w:r w:rsidRPr="00CB4872">
        <w:rPr>
          <w:rFonts w:ascii="Calibri" w:hAnsi="Calibri" w:cs="Calibri"/>
          <w:sz w:val="23"/>
          <w:szCs w:val="23"/>
          <w:lang w:val="en-US" w:bidi="ar-SA"/>
        </w:rPr>
        <w:t xml:space="preserve"> pot </w:t>
      </w:r>
      <w:proofErr w:type="spellStart"/>
      <w:r w:rsidRPr="00CB4872">
        <w:rPr>
          <w:rFonts w:ascii="Calibri" w:hAnsi="Calibri" w:cs="Calibri"/>
          <w:sz w:val="23"/>
          <w:szCs w:val="23"/>
          <w:lang w:val="en-US" w:bidi="ar-SA"/>
        </w:rPr>
        <w:t>avea</w:t>
      </w:r>
      <w:proofErr w:type="spellEnd"/>
      <w:r w:rsidRPr="00CB4872">
        <w:rPr>
          <w:rFonts w:ascii="Calibri" w:hAnsi="Calibri" w:cs="Calibri"/>
          <w:sz w:val="23"/>
          <w:szCs w:val="23"/>
          <w:lang w:val="en-US" w:bidi="ar-SA"/>
        </w:rPr>
        <w:t xml:space="preserve"> la </w:t>
      </w:r>
      <w:proofErr w:type="spellStart"/>
      <w:r w:rsidRPr="00CB4872">
        <w:rPr>
          <w:rFonts w:ascii="Calibri" w:hAnsi="Calibri" w:cs="Calibri"/>
          <w:sz w:val="23"/>
          <w:szCs w:val="23"/>
          <w:lang w:val="en-US" w:bidi="ar-SA"/>
        </w:rPr>
        <w:t>bază</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pozele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sau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clipurile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realizate</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pentru</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ilustrarea</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progresului</w:t>
      </w:r>
      <w:proofErr w:type="spellEnd"/>
      <w:r w:rsidRPr="00CB4872">
        <w:rPr>
          <w:rFonts w:ascii="Calibri" w:hAnsi="Calibri" w:cs="Calibri"/>
          <w:sz w:val="23"/>
          <w:szCs w:val="23"/>
          <w:lang w:val="en-US" w:bidi="ar-SA"/>
        </w:rPr>
        <w:t xml:space="preserve"> din </w:t>
      </w:r>
      <w:proofErr w:type="spellStart"/>
      <w:r w:rsidRPr="00CB4872">
        <w:rPr>
          <w:rFonts w:ascii="Calibri" w:hAnsi="Calibri" w:cs="Calibri"/>
          <w:sz w:val="23"/>
          <w:szCs w:val="23"/>
          <w:lang w:val="en-US" w:bidi="ar-SA"/>
        </w:rPr>
        <w:t>cadrul</w:t>
      </w:r>
      <w:proofErr w:type="spellEnd"/>
      <w:r w:rsidRPr="00CB4872">
        <w:rPr>
          <w:rFonts w:ascii="Calibri" w:hAnsi="Calibri" w:cs="Calibri"/>
          <w:sz w:val="23"/>
          <w:szCs w:val="23"/>
          <w:lang w:val="en-US" w:bidi="ar-SA"/>
        </w:rPr>
        <w:t xml:space="preserve"> </w:t>
      </w:r>
      <w:proofErr w:type="spellStart"/>
      <w:r w:rsidRPr="00CB4872">
        <w:rPr>
          <w:rFonts w:ascii="Calibri" w:hAnsi="Calibri" w:cs="Calibri"/>
          <w:sz w:val="23"/>
          <w:szCs w:val="23"/>
          <w:lang w:val="en-US" w:bidi="ar-SA"/>
        </w:rPr>
        <w:t>proiectului</w:t>
      </w:r>
      <w:proofErr w:type="spellEnd"/>
      <w:r w:rsidRPr="00CB4872">
        <w:rPr>
          <w:rFonts w:ascii="Calibri" w:hAnsi="Calibri" w:cs="Calibri"/>
          <w:sz w:val="23"/>
          <w:szCs w:val="23"/>
          <w:lang w:val="en-US" w:bidi="ar-SA"/>
        </w:rPr>
        <w:t xml:space="preserve">;  </w:t>
      </w:r>
    </w:p>
    <w:p w14:paraId="152CC0DC" w14:textId="77777777" w:rsidR="00CB4872" w:rsidRPr="00CB4872" w:rsidRDefault="00CB4872" w:rsidP="00CA2516">
      <w:pPr>
        <w:widowControl/>
        <w:numPr>
          <w:ilvl w:val="1"/>
          <w:numId w:val="66"/>
        </w:numPr>
        <w:autoSpaceDE w:val="0"/>
        <w:autoSpaceDN w:val="0"/>
        <w:adjustRightInd w:val="0"/>
        <w:spacing w:after="22"/>
        <w:jc w:val="both"/>
        <w:rPr>
          <w:rFonts w:ascii="Calibri" w:hAnsi="Calibri" w:cs="Calibri"/>
          <w:sz w:val="23"/>
          <w:szCs w:val="23"/>
          <w:lang w:val="nl-NL" w:bidi="ar-SA"/>
        </w:rPr>
      </w:pPr>
      <w:r w:rsidRPr="00CB4872">
        <w:rPr>
          <w:rFonts w:ascii="Calibri" w:hAnsi="Calibri" w:cs="Calibri"/>
          <w:sz w:val="23"/>
          <w:szCs w:val="23"/>
          <w:lang w:val="nl-NL" w:bidi="ar-SA"/>
        </w:rPr>
        <w:t>O promovare susținută în media prin conferințe de presă, comunicate de presă etc.;</w:t>
      </w:r>
    </w:p>
    <w:p w14:paraId="70EF7AAE" w14:textId="77777777" w:rsidR="00CB4872" w:rsidRPr="00CB4872" w:rsidRDefault="00CB4872" w:rsidP="00CA2516">
      <w:pPr>
        <w:widowControl/>
        <w:numPr>
          <w:ilvl w:val="1"/>
          <w:numId w:val="66"/>
        </w:numPr>
        <w:autoSpaceDE w:val="0"/>
        <w:autoSpaceDN w:val="0"/>
        <w:adjustRightInd w:val="0"/>
        <w:jc w:val="both"/>
        <w:rPr>
          <w:rFonts w:ascii="Calibri" w:hAnsi="Calibri" w:cs="Calibri"/>
          <w:sz w:val="23"/>
          <w:szCs w:val="23"/>
          <w:lang w:val="nl-NL" w:bidi="ar-SA"/>
        </w:rPr>
      </w:pPr>
      <w:r w:rsidRPr="00CB4872">
        <w:rPr>
          <w:rFonts w:ascii="Calibri" w:hAnsi="Calibri" w:cs="Calibri"/>
          <w:sz w:val="23"/>
          <w:szCs w:val="23"/>
          <w:lang w:val="nl-NL" w:bidi="ar-SA"/>
        </w:rPr>
        <w:t xml:space="preserve">Realizarea unui clip/prezentare la finalizarea contractului, caresă promoveze evoluția proiectului în timp și să arate impactul operațiunii strategice și a sprijinului financiar european. </w:t>
      </w:r>
    </w:p>
    <w:p w14:paraId="2E425F58" w14:textId="77777777" w:rsidR="00CB4872" w:rsidRPr="00CB4872" w:rsidRDefault="00CB4872" w:rsidP="00D15417">
      <w:pPr>
        <w:widowControl/>
        <w:autoSpaceDE w:val="0"/>
        <w:autoSpaceDN w:val="0"/>
        <w:adjustRightInd w:val="0"/>
        <w:ind w:left="720"/>
        <w:jc w:val="both"/>
        <w:rPr>
          <w:rFonts w:ascii="Calibri" w:hAnsi="Calibri" w:cs="Calibri"/>
          <w:sz w:val="23"/>
          <w:szCs w:val="23"/>
          <w:lang w:val="nl-NL" w:bidi="ar-SA"/>
        </w:rPr>
      </w:pPr>
    </w:p>
    <w:p w14:paraId="04A9ADB4" w14:textId="340CCFBF" w:rsidR="00CB4872" w:rsidRPr="00CB4872" w:rsidRDefault="00D15417" w:rsidP="00CA2516">
      <w:pPr>
        <w:widowControl/>
        <w:autoSpaceDE w:val="0"/>
        <w:autoSpaceDN w:val="0"/>
        <w:adjustRightInd w:val="0"/>
        <w:jc w:val="both"/>
        <w:rPr>
          <w:rFonts w:ascii="Calibri" w:hAnsi="Calibri" w:cs="Calibri"/>
          <w:sz w:val="23"/>
          <w:szCs w:val="23"/>
          <w:lang w:val="nl-NL" w:bidi="ar-SA"/>
        </w:rPr>
      </w:pPr>
      <w:r>
        <w:rPr>
          <w:rFonts w:ascii="Calibri" w:hAnsi="Calibri" w:cs="Calibri"/>
          <w:b/>
          <w:bCs/>
          <w:sz w:val="23"/>
          <w:szCs w:val="23"/>
          <w:lang w:val="nl-NL" w:bidi="ar-SA"/>
        </w:rPr>
        <w:t xml:space="preserve">- </w:t>
      </w:r>
      <w:r w:rsidR="00CB4872" w:rsidRPr="00CB4872">
        <w:rPr>
          <w:rFonts w:ascii="Calibri" w:hAnsi="Calibri" w:cs="Calibri"/>
          <w:b/>
          <w:bCs/>
          <w:sz w:val="23"/>
          <w:szCs w:val="23"/>
          <w:lang w:val="nl-NL" w:bidi="ar-SA"/>
        </w:rPr>
        <w:t>De asemenea, beneficiarii trebuie să elaboreze și să  transmită Autorității de Management, după contractare, un Plan de acțiuni de comunicareîn care săfie detaliate toate activitățile propuse.</w:t>
      </w:r>
    </w:p>
    <w:p w14:paraId="5A56D6A6" w14:textId="77777777" w:rsidR="00697A8F" w:rsidRPr="000E284C" w:rsidRDefault="00697A8F" w:rsidP="00CA2516">
      <w:pPr>
        <w:widowControl/>
        <w:autoSpaceDE w:val="0"/>
        <w:autoSpaceDN w:val="0"/>
        <w:adjustRightInd w:val="0"/>
        <w:jc w:val="both"/>
        <w:rPr>
          <w:rFonts w:ascii="Calibri" w:hAnsi="Calibri" w:cs="Calibri"/>
          <w:b/>
          <w:bCs/>
          <w:sz w:val="23"/>
          <w:szCs w:val="23"/>
          <w:lang w:val="nl-NL" w:bidi="ar-SA"/>
        </w:rPr>
      </w:pPr>
    </w:p>
    <w:p w14:paraId="7C797A06" w14:textId="0FFC3A57" w:rsidR="00CB4872" w:rsidRDefault="00D15417" w:rsidP="00CA2516">
      <w:pPr>
        <w:widowControl/>
        <w:autoSpaceDE w:val="0"/>
        <w:autoSpaceDN w:val="0"/>
        <w:adjustRightInd w:val="0"/>
        <w:jc w:val="both"/>
        <w:rPr>
          <w:rFonts w:ascii="Calibri" w:hAnsi="Calibri" w:cs="Calibri"/>
          <w:b/>
          <w:bCs/>
          <w:sz w:val="23"/>
          <w:szCs w:val="23"/>
          <w:lang w:val="en-US" w:bidi="ar-SA"/>
        </w:rPr>
      </w:pPr>
      <w:r>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cazul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instrumentelor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financiare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capitaluri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proprii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garanții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și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împrumuturi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beneficiarul</w:t>
      </w:r>
      <w:proofErr w:type="spellEnd"/>
      <w:r w:rsidR="00CB4872" w:rsidRPr="00CB4872">
        <w:rPr>
          <w:rFonts w:ascii="Calibri" w:hAnsi="Calibri" w:cs="Calibri"/>
          <w:b/>
          <w:bCs/>
          <w:sz w:val="23"/>
          <w:szCs w:val="23"/>
          <w:lang w:val="en-US" w:bidi="ar-SA"/>
        </w:rPr>
        <w:t xml:space="preserve"> se </w:t>
      </w:r>
      <w:proofErr w:type="spellStart"/>
      <w:r w:rsidR="00CB4872" w:rsidRPr="00CB4872">
        <w:rPr>
          <w:rFonts w:ascii="Calibri" w:hAnsi="Calibri" w:cs="Calibri"/>
          <w:b/>
          <w:bCs/>
          <w:sz w:val="23"/>
          <w:szCs w:val="23"/>
          <w:lang w:val="en-US" w:bidi="ar-SA"/>
        </w:rPr>
        <w:t>asigură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prin</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intermediul</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condițiilor</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contractuale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destinatarii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finali</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respectă</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cerințele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prevăzute</w:t>
      </w:r>
      <w:proofErr w:type="spellEnd"/>
      <w:r w:rsidR="00CB4872" w:rsidRPr="00CB4872">
        <w:rPr>
          <w:rFonts w:ascii="Calibri" w:hAnsi="Calibri" w:cs="Calibri"/>
          <w:b/>
          <w:bCs/>
          <w:sz w:val="23"/>
          <w:szCs w:val="23"/>
          <w:lang w:val="en-US" w:bidi="ar-SA"/>
        </w:rPr>
        <w:t xml:space="preserve"> in </w:t>
      </w:r>
      <w:proofErr w:type="spellStart"/>
      <w:r w:rsidR="00CB4872" w:rsidRPr="00CB4872">
        <w:rPr>
          <w:rFonts w:ascii="Calibri" w:hAnsi="Calibri" w:cs="Calibri"/>
          <w:b/>
          <w:bCs/>
          <w:sz w:val="23"/>
          <w:szCs w:val="23"/>
          <w:lang w:val="en-US" w:bidi="ar-SA"/>
        </w:rPr>
        <w:t>acest</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Manualul</w:t>
      </w:r>
      <w:proofErr w:type="spellEnd"/>
      <w:r w:rsidR="00CB4872" w:rsidRPr="00CB4872">
        <w:rPr>
          <w:rFonts w:ascii="Calibri" w:hAnsi="Calibri" w:cs="Calibri"/>
          <w:b/>
          <w:bCs/>
          <w:sz w:val="23"/>
          <w:szCs w:val="23"/>
          <w:lang w:val="en-US" w:bidi="ar-SA"/>
        </w:rPr>
        <w:t xml:space="preserve"> de </w:t>
      </w:r>
      <w:proofErr w:type="spellStart"/>
      <w:r w:rsidR="00CB4872" w:rsidRPr="00CB4872">
        <w:rPr>
          <w:rFonts w:ascii="Calibri" w:hAnsi="Calibri" w:cs="Calibri"/>
          <w:b/>
          <w:bCs/>
          <w:sz w:val="23"/>
          <w:szCs w:val="23"/>
          <w:lang w:val="en-US" w:bidi="ar-SA"/>
        </w:rPr>
        <w:t>Identitate</w:t>
      </w:r>
      <w:proofErr w:type="spellEnd"/>
      <w:r w:rsidR="00CB4872" w:rsidRPr="00CB4872">
        <w:rPr>
          <w:rFonts w:ascii="Calibri" w:hAnsi="Calibri" w:cs="Calibri"/>
          <w:b/>
          <w:bCs/>
          <w:sz w:val="23"/>
          <w:szCs w:val="23"/>
          <w:lang w:val="en-US" w:bidi="ar-SA"/>
        </w:rPr>
        <w:t xml:space="preserve"> </w:t>
      </w:r>
      <w:proofErr w:type="spellStart"/>
      <w:r w:rsidR="00CB4872" w:rsidRPr="00CB4872">
        <w:rPr>
          <w:rFonts w:ascii="Calibri" w:hAnsi="Calibri" w:cs="Calibri"/>
          <w:b/>
          <w:bCs/>
          <w:sz w:val="23"/>
          <w:szCs w:val="23"/>
          <w:lang w:val="en-US" w:bidi="ar-SA"/>
        </w:rPr>
        <w:t>Vizuală</w:t>
      </w:r>
      <w:proofErr w:type="spellEnd"/>
      <w:r w:rsidR="00CB4872" w:rsidRPr="00CB4872">
        <w:rPr>
          <w:rFonts w:ascii="Calibri" w:hAnsi="Calibri" w:cs="Calibri"/>
          <w:b/>
          <w:bCs/>
          <w:sz w:val="23"/>
          <w:szCs w:val="23"/>
          <w:lang w:val="en-US" w:bidi="ar-SA"/>
        </w:rPr>
        <w:t>.</w:t>
      </w:r>
    </w:p>
    <w:p w14:paraId="7BC122B7" w14:textId="77777777" w:rsidR="00CA2516" w:rsidRPr="00CB4872" w:rsidRDefault="00CA2516" w:rsidP="00CA2516">
      <w:pPr>
        <w:widowControl/>
        <w:autoSpaceDE w:val="0"/>
        <w:autoSpaceDN w:val="0"/>
        <w:adjustRightInd w:val="0"/>
        <w:jc w:val="both"/>
        <w:rPr>
          <w:rFonts w:ascii="Calibri" w:hAnsi="Calibri" w:cs="Calibri"/>
          <w:sz w:val="23"/>
          <w:szCs w:val="23"/>
          <w:lang w:val="en-US" w:bidi="ar-SA"/>
        </w:rPr>
      </w:pPr>
    </w:p>
    <w:p w14:paraId="021661F5" w14:textId="5B4B3BC1" w:rsidR="00CB4872" w:rsidRDefault="00CB4872" w:rsidP="00CA2516">
      <w:pPr>
        <w:widowControl/>
        <w:autoSpaceDE w:val="0"/>
        <w:autoSpaceDN w:val="0"/>
        <w:adjustRightInd w:val="0"/>
        <w:jc w:val="both"/>
        <w:rPr>
          <w:rFonts w:ascii="Calibri" w:hAnsi="Calibri" w:cs="Calibri"/>
          <w:b/>
          <w:bCs/>
          <w:sz w:val="23"/>
          <w:szCs w:val="23"/>
          <w:lang w:val="en-US" w:bidi="ar-SA"/>
        </w:rPr>
      </w:pPr>
      <w:proofErr w:type="spellStart"/>
      <w:r w:rsidRPr="00CB4872">
        <w:rPr>
          <w:rFonts w:ascii="Calibri" w:hAnsi="Calibri" w:cs="Calibri"/>
          <w:b/>
          <w:bCs/>
          <w:sz w:val="23"/>
          <w:szCs w:val="23"/>
          <w:lang w:val="en-US" w:bidi="ar-SA"/>
        </w:rPr>
        <w:t>Informații</w:t>
      </w:r>
      <w:proofErr w:type="spellEnd"/>
      <w:r w:rsidRPr="00CB4872">
        <w:rPr>
          <w:rFonts w:ascii="Calibri" w:hAnsi="Calibri" w:cs="Calibri"/>
          <w:b/>
          <w:bCs/>
          <w:sz w:val="23"/>
          <w:szCs w:val="23"/>
          <w:lang w:val="en-US" w:bidi="ar-SA"/>
        </w:rPr>
        <w:t xml:space="preserve"> </w:t>
      </w:r>
      <w:proofErr w:type="spellStart"/>
      <w:r w:rsidRPr="00CB4872">
        <w:rPr>
          <w:rFonts w:ascii="Calibri" w:hAnsi="Calibri" w:cs="Calibri"/>
          <w:b/>
          <w:bCs/>
          <w:sz w:val="23"/>
          <w:szCs w:val="23"/>
          <w:lang w:val="en-US" w:bidi="ar-SA"/>
        </w:rPr>
        <w:t>importante</w:t>
      </w:r>
      <w:proofErr w:type="spellEnd"/>
    </w:p>
    <w:p w14:paraId="49BE74FC" w14:textId="77777777" w:rsidR="00CA2516" w:rsidRPr="00CA2516" w:rsidRDefault="00CA2516" w:rsidP="00CA2516">
      <w:pPr>
        <w:widowControl/>
        <w:autoSpaceDE w:val="0"/>
        <w:autoSpaceDN w:val="0"/>
        <w:adjustRightInd w:val="0"/>
        <w:rPr>
          <w:rFonts w:ascii="Calibri" w:hAnsi="Calibri" w:cs="Calibri"/>
          <w:lang w:val="en-US" w:bidi="ar-SA"/>
        </w:rPr>
      </w:pPr>
    </w:p>
    <w:p w14:paraId="2A9AD0F9"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Toate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urmări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promovarea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nu a brand-</w:t>
      </w:r>
      <w:proofErr w:type="spellStart"/>
      <w:r w:rsidRPr="00CA2516">
        <w:rPr>
          <w:rFonts w:ascii="Calibri" w:hAnsi="Calibri" w:cs="Calibri"/>
          <w:sz w:val="23"/>
          <w:szCs w:val="23"/>
          <w:lang w:val="en-US" w:bidi="ar-SA"/>
        </w:rPr>
        <w: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al </w:t>
      </w:r>
      <w:proofErr w:type="spellStart"/>
      <w:r w:rsidRPr="00CA2516">
        <w:rPr>
          <w:rFonts w:ascii="Calibri" w:hAnsi="Calibri" w:cs="Calibri"/>
          <w:sz w:val="23"/>
          <w:szCs w:val="23"/>
          <w:lang w:val="en-US" w:bidi="ar-SA"/>
        </w:rPr>
        <w:t>reprezentanților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legali</w:t>
      </w:r>
      <w:proofErr w:type="spellEnd"/>
      <w:r w:rsidRPr="00CA2516">
        <w:rPr>
          <w:rFonts w:ascii="Calibri" w:hAnsi="Calibri" w:cs="Calibri"/>
          <w:sz w:val="23"/>
          <w:szCs w:val="23"/>
          <w:lang w:val="en-US" w:bidi="ar-SA"/>
        </w:rPr>
        <w:t xml:space="preserve"> ai </w:t>
      </w:r>
      <w:proofErr w:type="spellStart"/>
      <w:r w:rsidRPr="00CA2516">
        <w:rPr>
          <w:rFonts w:ascii="Calibri" w:hAnsi="Calibri" w:cs="Calibri"/>
          <w:sz w:val="23"/>
          <w:szCs w:val="23"/>
          <w:lang w:val="en-US" w:bidi="ar-SA"/>
        </w:rPr>
        <w:t>acestuia</w:t>
      </w:r>
      <w:proofErr w:type="spellEnd"/>
      <w:r w:rsidRPr="00CA2516">
        <w:rPr>
          <w:rFonts w:ascii="Calibri" w:hAnsi="Calibri" w:cs="Calibri"/>
          <w:sz w:val="23"/>
          <w:szCs w:val="23"/>
          <w:lang w:val="en-US" w:bidi="ar-SA"/>
        </w:rPr>
        <w:t xml:space="preserve">. </w:t>
      </w:r>
    </w:p>
    <w:p w14:paraId="104FA9BD"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transmite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avizare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designul</w:t>
      </w:r>
      <w:proofErr w:type="spellEnd"/>
      <w:r w:rsidRPr="00CA2516">
        <w:rPr>
          <w:rFonts w:ascii="Calibri" w:hAnsi="Calibri" w:cs="Calibri"/>
          <w:sz w:val="23"/>
          <w:szCs w:val="23"/>
          <w:lang w:val="en-US" w:bidi="ar-SA"/>
        </w:rPr>
        <w:t>/</w:t>
      </w:r>
      <w:proofErr w:type="spellStart"/>
      <w:r w:rsidRPr="00CA2516">
        <w:rPr>
          <w:rFonts w:ascii="Calibri" w:hAnsi="Calibri" w:cs="Calibri"/>
          <w:sz w:val="23"/>
          <w:szCs w:val="23"/>
          <w:lang w:val="en-US" w:bidi="ar-SA"/>
        </w:rPr>
        <w:t>conținutul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elaborate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publicitate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asumate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contractul</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r w:rsidRPr="00CA2516">
        <w:rPr>
          <w:rFonts w:ascii="Calibri" w:hAnsi="Calibri" w:cs="Calibri"/>
          <w:b/>
          <w:bCs/>
          <w:sz w:val="23"/>
          <w:szCs w:val="23"/>
          <w:lang w:val="en-US" w:bidi="ar-SA"/>
        </w:rPr>
        <w:t xml:space="preserve">cu </w:t>
      </w:r>
      <w:proofErr w:type="spellStart"/>
      <w:r w:rsidRPr="00CA2516">
        <w:rPr>
          <w:rFonts w:ascii="Calibri" w:hAnsi="Calibri" w:cs="Calibri"/>
          <w:b/>
          <w:bCs/>
          <w:sz w:val="23"/>
          <w:szCs w:val="23"/>
          <w:lang w:val="en-US" w:bidi="ar-SA"/>
        </w:rPr>
        <w:t>cel</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puțin</w:t>
      </w:r>
      <w:proofErr w:type="spellEnd"/>
      <w:r w:rsidRPr="00CA2516">
        <w:rPr>
          <w:rFonts w:ascii="Calibri" w:hAnsi="Calibri" w:cs="Calibri"/>
          <w:b/>
          <w:bCs/>
          <w:sz w:val="23"/>
          <w:szCs w:val="23"/>
          <w:lang w:val="en-US" w:bidi="ar-SA"/>
        </w:rPr>
        <w:t xml:space="preserve"> 10 </w:t>
      </w:r>
      <w:proofErr w:type="spellStart"/>
      <w:r w:rsidRPr="00CA2516">
        <w:rPr>
          <w:rFonts w:ascii="Calibri" w:hAnsi="Calibri" w:cs="Calibri"/>
          <w:b/>
          <w:bCs/>
          <w:sz w:val="23"/>
          <w:szCs w:val="23"/>
          <w:lang w:val="en-US" w:bidi="ar-SA"/>
        </w:rPr>
        <w:t>zile</w:t>
      </w:r>
      <w:proofErr w:type="spellEnd"/>
      <w:r w:rsidRPr="00CA2516">
        <w:rPr>
          <w:rFonts w:ascii="Calibri" w:hAnsi="Calibri" w:cs="Calibri"/>
          <w:b/>
          <w:bCs/>
          <w:sz w:val="23"/>
          <w:szCs w:val="23"/>
          <w:lang w:val="en-US" w:bidi="ar-SA"/>
        </w:rPr>
        <w:t xml:space="preserve"> </w:t>
      </w:r>
      <w:proofErr w:type="spellStart"/>
      <w:r w:rsidRPr="00CA2516">
        <w:rPr>
          <w:rFonts w:ascii="Calibri" w:hAnsi="Calibri" w:cs="Calibri"/>
          <w:b/>
          <w:bCs/>
          <w:sz w:val="23"/>
          <w:szCs w:val="23"/>
          <w:lang w:val="en-US" w:bidi="ar-SA"/>
        </w:rPr>
        <w:t>lucrătoare</w:t>
      </w:r>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lansarea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w:t>
      </w:r>
    </w:p>
    <w:p w14:paraId="5B2F83DC"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va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monitoriza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activităților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prevederilor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Regulamentului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Comisiei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nr. 1060/2021,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w:t>
      </w:r>
      <w:proofErr w:type="spellStart"/>
      <w:r w:rsidRPr="00CA2516">
        <w:rPr>
          <w:rFonts w:ascii="Calibri" w:hAnsi="Calibri" w:cs="Calibri"/>
          <w:sz w:val="23"/>
          <w:szCs w:val="23"/>
          <w:lang w:val="en-US" w:bidi="ar-SA"/>
        </w:rPr>
        <w:t>beneficiarul</w:t>
      </w:r>
      <w:proofErr w:type="spellEnd"/>
      <w:r w:rsidRPr="00CA2516">
        <w:rPr>
          <w:rFonts w:ascii="Calibri" w:hAnsi="Calibri" w:cs="Calibri"/>
          <w:sz w:val="23"/>
          <w:szCs w:val="23"/>
          <w:lang w:val="en-US" w:bidi="ar-SA"/>
        </w:rPr>
        <w:t xml:space="preserve"> nu </w:t>
      </w:r>
      <w:proofErr w:type="spellStart"/>
      <w:r w:rsidRPr="00CA2516">
        <w:rPr>
          <w:rFonts w:ascii="Calibri" w:hAnsi="Calibri" w:cs="Calibri"/>
          <w:sz w:val="23"/>
          <w:szCs w:val="23"/>
          <w:lang w:val="en-US" w:bidi="ar-SA"/>
        </w:rPr>
        <w:t>își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respectă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obligațiile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revin</w:t>
      </w:r>
      <w:proofErr w:type="spellEnd"/>
      <w:r w:rsidRPr="00CA2516">
        <w:rPr>
          <w:rFonts w:ascii="Calibri" w:hAnsi="Calibri" w:cs="Calibri"/>
          <w:sz w:val="23"/>
          <w:szCs w:val="23"/>
          <w:lang w:val="en-US" w:bidi="ar-SA"/>
        </w:rPr>
        <w:t xml:space="preserve"> conform </w:t>
      </w:r>
      <w:proofErr w:type="spellStart"/>
      <w:r w:rsidRPr="00CA2516">
        <w:rPr>
          <w:rFonts w:ascii="Calibri" w:hAnsi="Calibri" w:cs="Calibri"/>
          <w:sz w:val="23"/>
          <w:szCs w:val="23"/>
          <w:lang w:val="en-US" w:bidi="ar-SA"/>
        </w:rPr>
        <w:t>contractului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finanțare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referitoare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cazul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care nu se </w:t>
      </w:r>
      <w:proofErr w:type="spellStart"/>
      <w:r w:rsidRPr="00CA2516">
        <w:rPr>
          <w:rFonts w:ascii="Calibri" w:hAnsi="Calibri" w:cs="Calibri"/>
          <w:sz w:val="23"/>
          <w:szCs w:val="23"/>
          <w:lang w:val="en-US" w:bidi="ar-SA"/>
        </w:rPr>
        <w:t>iau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remediere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Autoritatea</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aplică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măsuri</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luarea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considerare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principiului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proporționalității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putând</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anula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până</w:t>
      </w:r>
      <w:proofErr w:type="spellEnd"/>
      <w:r w:rsidRPr="00CA2516">
        <w:rPr>
          <w:rFonts w:ascii="Calibri" w:hAnsi="Calibri" w:cs="Calibri"/>
          <w:sz w:val="23"/>
          <w:szCs w:val="23"/>
          <w:lang w:val="en-US" w:bidi="ar-SA"/>
        </w:rPr>
        <w:t xml:space="preserve"> la 3% din </w:t>
      </w:r>
      <w:proofErr w:type="spellStart"/>
      <w:r w:rsidRPr="00CA2516">
        <w:rPr>
          <w:rFonts w:ascii="Calibri" w:hAnsi="Calibri" w:cs="Calibri"/>
          <w:sz w:val="23"/>
          <w:szCs w:val="23"/>
          <w:lang w:val="en-US" w:bidi="ar-SA"/>
        </w:rPr>
        <w:t>sprijinul</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operațiunea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cauză</w:t>
      </w:r>
      <w:proofErr w:type="spellEnd"/>
      <w:r w:rsidRPr="00CA2516">
        <w:rPr>
          <w:rFonts w:ascii="Calibri" w:hAnsi="Calibri" w:cs="Calibri"/>
          <w:sz w:val="23"/>
          <w:szCs w:val="23"/>
          <w:lang w:val="en-US" w:bidi="ar-SA"/>
        </w:rPr>
        <w:t>.</w:t>
      </w:r>
    </w:p>
    <w:p w14:paraId="48E284B5" w14:textId="77777777" w:rsidR="00CA2516" w:rsidRPr="00CA2516" w:rsidRDefault="00CA2516" w:rsidP="00EF145F">
      <w:pPr>
        <w:widowControl/>
        <w:numPr>
          <w:ilvl w:val="0"/>
          <w:numId w:val="69"/>
        </w:numPr>
        <w:autoSpaceDE w:val="0"/>
        <w:autoSpaceDN w:val="0"/>
        <w:adjustRightInd w:val="0"/>
        <w:spacing w:after="34"/>
        <w:jc w:val="both"/>
        <w:rPr>
          <w:rFonts w:ascii="Calibri" w:hAnsi="Calibri" w:cs="Calibri"/>
          <w:sz w:val="23"/>
          <w:szCs w:val="23"/>
          <w:lang w:val="en-US" w:bidi="ar-SA"/>
        </w:rPr>
      </w:pP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acesteia</w:t>
      </w:r>
      <w:proofErr w:type="spellEnd"/>
      <w:r w:rsidRPr="00CA2516">
        <w:rPr>
          <w:rFonts w:ascii="Calibri" w:hAnsi="Calibri" w:cs="Calibri"/>
          <w:sz w:val="23"/>
          <w:szCs w:val="23"/>
          <w:lang w:val="en-US" w:bidi="ar-SA"/>
        </w:rPr>
        <w:t xml:space="preserve">, date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despre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lor de </w:t>
      </w:r>
      <w:proofErr w:type="spellStart"/>
      <w:r w:rsidRPr="00CA2516">
        <w:rPr>
          <w:rFonts w:ascii="Calibri" w:hAnsi="Calibri" w:cs="Calibri"/>
          <w:sz w:val="23"/>
          <w:szCs w:val="23"/>
          <w:lang w:val="en-US" w:bidi="ar-SA"/>
        </w:rPr>
        <w:t>implementare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inclusiv</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fotografii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stadiul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înainte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derulare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timpul</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finalizarea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vederea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asigurării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transparenței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utilizării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fondurilor</w:t>
      </w:r>
      <w:proofErr w:type="spellEnd"/>
      <w:r w:rsidRPr="00CA2516">
        <w:rPr>
          <w:rFonts w:ascii="Calibri" w:hAnsi="Calibri" w:cs="Calibri"/>
          <w:sz w:val="23"/>
          <w:szCs w:val="23"/>
          <w:lang w:val="en-US" w:bidi="ar-SA"/>
        </w:rPr>
        <w:t xml:space="preserve">. </w:t>
      </w:r>
    </w:p>
    <w:p w14:paraId="350A0246" w14:textId="77777777" w:rsidR="00CA2516" w:rsidRPr="00CA2516" w:rsidRDefault="00CA2516" w:rsidP="00EF145F">
      <w:pPr>
        <w:widowControl/>
        <w:numPr>
          <w:ilvl w:val="0"/>
          <w:numId w:val="69"/>
        </w:numPr>
        <w:autoSpaceDE w:val="0"/>
        <w:autoSpaceDN w:val="0"/>
        <w:adjustRightInd w:val="0"/>
        <w:jc w:val="both"/>
        <w:rPr>
          <w:rFonts w:ascii="Calibri" w:hAnsi="Calibri" w:cs="Calibri"/>
          <w:sz w:val="23"/>
          <w:szCs w:val="23"/>
          <w:lang w:val="en-US" w:bidi="ar-SA"/>
        </w:rPr>
      </w:pPr>
      <w:r w:rsidRPr="00CA2516">
        <w:rPr>
          <w:rFonts w:ascii="Calibri" w:hAnsi="Calibri" w:cs="Calibri"/>
          <w:sz w:val="23"/>
          <w:szCs w:val="23"/>
          <w:lang w:val="en-US" w:bidi="ar-SA"/>
        </w:rPr>
        <w:lastRenderedPageBreak/>
        <w:t xml:space="preserve">De </w:t>
      </w:r>
      <w:proofErr w:type="spellStart"/>
      <w:r w:rsidRPr="00CA2516">
        <w:rPr>
          <w:rFonts w:ascii="Calibri" w:hAnsi="Calibri" w:cs="Calibri"/>
          <w:sz w:val="23"/>
          <w:szCs w:val="23"/>
          <w:lang w:val="en-US" w:bidi="ar-SA"/>
        </w:rPr>
        <w:t>asemenea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pune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dispoziția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instituțiilor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organelor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oficiilor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agențiilor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cererea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materialele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comunicare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realizate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acordă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Uniunii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o</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licență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fără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redevențe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neexclusivă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irevocabilă</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utilizarea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materiale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gramStart"/>
      <w:r w:rsidRPr="00CA2516">
        <w:rPr>
          <w:rFonts w:ascii="Calibri" w:hAnsi="Calibri" w:cs="Calibri"/>
          <w:sz w:val="23"/>
          <w:szCs w:val="23"/>
          <w:lang w:val="en-US" w:bidi="ar-SA"/>
        </w:rPr>
        <w:t>a</w:t>
      </w:r>
      <w:proofErr w:type="gram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oricăror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drepturi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preexistente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aferente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acestora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conformitate</w:t>
      </w:r>
      <w:proofErr w:type="spellEnd"/>
      <w:r w:rsidRPr="00CA2516">
        <w:rPr>
          <w:rFonts w:ascii="Calibri" w:hAnsi="Calibri" w:cs="Calibri"/>
          <w:sz w:val="23"/>
          <w:szCs w:val="23"/>
          <w:lang w:val="en-US" w:bidi="ar-SA"/>
        </w:rPr>
        <w:t xml:space="preserve"> cu </w:t>
      </w:r>
      <w:proofErr w:type="spellStart"/>
      <w:r w:rsidRPr="00CA2516">
        <w:rPr>
          <w:rFonts w:ascii="Calibri" w:hAnsi="Calibri" w:cs="Calibri"/>
          <w:sz w:val="23"/>
          <w:szCs w:val="23"/>
          <w:lang w:val="en-US" w:bidi="ar-SA"/>
        </w:rPr>
        <w:t>anexa</w:t>
      </w:r>
      <w:proofErr w:type="spellEnd"/>
      <w:r w:rsidRPr="00CA2516">
        <w:rPr>
          <w:rFonts w:ascii="Calibri" w:hAnsi="Calibri" w:cs="Calibri"/>
          <w:sz w:val="23"/>
          <w:szCs w:val="23"/>
          <w:lang w:val="en-US" w:bidi="ar-SA"/>
        </w:rPr>
        <w:t xml:space="preserve"> IX din </w:t>
      </w:r>
      <w:proofErr w:type="spellStart"/>
      <w:r w:rsidRPr="00CA2516">
        <w:rPr>
          <w:rFonts w:ascii="Calibri" w:hAnsi="Calibri" w:cs="Calibri"/>
          <w:sz w:val="23"/>
          <w:szCs w:val="23"/>
          <w:lang w:val="en-US" w:bidi="ar-SA"/>
        </w:rPr>
        <w:t>Regulamentul</w:t>
      </w:r>
      <w:proofErr w:type="spellEnd"/>
      <w:r w:rsidRPr="00CA2516">
        <w:rPr>
          <w:rFonts w:ascii="Calibri" w:hAnsi="Calibri" w:cs="Calibri"/>
          <w:sz w:val="23"/>
          <w:szCs w:val="23"/>
          <w:lang w:val="en-US" w:bidi="ar-SA"/>
        </w:rPr>
        <w:t xml:space="preserve"> 2021/1060.</w:t>
      </w:r>
    </w:p>
    <w:p w14:paraId="67A720E5" w14:textId="77777777" w:rsidR="00697A8F" w:rsidRDefault="00CA2516" w:rsidP="00697A8F">
      <w:pPr>
        <w:widowControl/>
        <w:autoSpaceDE w:val="0"/>
        <w:autoSpaceDN w:val="0"/>
        <w:adjustRightInd w:val="0"/>
        <w:jc w:val="both"/>
        <w:rPr>
          <w:rFonts w:ascii="Calibri" w:hAnsi="Calibri" w:cs="Calibri"/>
          <w:sz w:val="23"/>
          <w:szCs w:val="23"/>
          <w:lang w:val="en-US" w:bidi="ar-SA"/>
        </w:rPr>
      </w:pPr>
      <w:proofErr w:type="spellStart"/>
      <w:r w:rsidRPr="00CA2516">
        <w:rPr>
          <w:rFonts w:ascii="Calibri" w:hAnsi="Calibri" w:cs="Calibri"/>
          <w:sz w:val="23"/>
          <w:szCs w:val="23"/>
          <w:lang w:val="en-US" w:bidi="ar-SA"/>
        </w:rPr>
        <w:t>Intervențiile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ulterioare</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modificare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completare</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măsurilor</w:t>
      </w:r>
      <w:proofErr w:type="spellEnd"/>
      <w:r w:rsidRPr="00CA2516">
        <w:rPr>
          <w:rFonts w:ascii="Calibri" w:hAnsi="Calibri" w:cs="Calibri"/>
          <w:sz w:val="23"/>
          <w:szCs w:val="23"/>
          <w:lang w:val="en-US" w:bidi="ar-SA"/>
        </w:rPr>
        <w:t xml:space="preserve"> de </w:t>
      </w:r>
      <w:proofErr w:type="spellStart"/>
      <w:r w:rsidRPr="00CA2516">
        <w:rPr>
          <w:rFonts w:ascii="Calibri" w:hAnsi="Calibri" w:cs="Calibri"/>
          <w:sz w:val="23"/>
          <w:szCs w:val="23"/>
          <w:lang w:val="en-US" w:bidi="ar-SA"/>
        </w:rPr>
        <w:t>informare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vizibilitate</w:t>
      </w:r>
      <w:proofErr w:type="spellEnd"/>
      <w:r w:rsidRPr="00CA2516">
        <w:rPr>
          <w:rFonts w:ascii="Calibri" w:hAnsi="Calibri" w:cs="Calibri"/>
          <w:sz w:val="23"/>
          <w:szCs w:val="23"/>
          <w:lang w:val="en-US" w:bidi="ar-SA"/>
        </w:rPr>
        <w:t xml:space="preserve">, din </w:t>
      </w:r>
      <w:proofErr w:type="spellStart"/>
      <w:r w:rsidRPr="00CA2516">
        <w:rPr>
          <w:rFonts w:ascii="Calibri" w:hAnsi="Calibri" w:cs="Calibri"/>
          <w:sz w:val="23"/>
          <w:szCs w:val="23"/>
          <w:lang w:val="en-US" w:bidi="ar-SA"/>
        </w:rPr>
        <w:t>partea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Ministerului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Investițiilor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Proiectelor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Europene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sau</w:t>
      </w:r>
      <w:proofErr w:type="spellEnd"/>
      <w:r w:rsidRPr="00CA2516">
        <w:rPr>
          <w:rFonts w:ascii="Calibri" w:hAnsi="Calibri" w:cs="Calibri"/>
          <w:sz w:val="23"/>
          <w:szCs w:val="23"/>
          <w:lang w:val="en-US" w:bidi="ar-SA"/>
        </w:rPr>
        <w:t xml:space="preserve"> a </w:t>
      </w:r>
      <w:proofErr w:type="spellStart"/>
      <w:r w:rsidRPr="00CA2516">
        <w:rPr>
          <w:rFonts w:ascii="Calibri" w:hAnsi="Calibri" w:cs="Calibri"/>
          <w:sz w:val="23"/>
          <w:szCs w:val="23"/>
          <w:lang w:val="en-US" w:bidi="ar-SA"/>
        </w:rPr>
        <w:t>Autorității</w:t>
      </w:r>
      <w:proofErr w:type="spellEnd"/>
      <w:r w:rsidRPr="00CA2516">
        <w:rPr>
          <w:rFonts w:ascii="Calibri" w:hAnsi="Calibri" w:cs="Calibri"/>
          <w:sz w:val="23"/>
          <w:szCs w:val="23"/>
          <w:lang w:val="en-US" w:bidi="ar-SA"/>
        </w:rPr>
        <w:t xml:space="preserve"> de Management </w:t>
      </w:r>
      <w:proofErr w:type="spellStart"/>
      <w:r w:rsidRPr="00CA2516">
        <w:rPr>
          <w:rFonts w:ascii="Calibri" w:hAnsi="Calibri" w:cs="Calibri"/>
          <w:sz w:val="23"/>
          <w:szCs w:val="23"/>
          <w:lang w:val="en-US" w:bidi="ar-SA"/>
        </w:rPr>
        <w:t>pentru</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Programul</w:t>
      </w:r>
      <w:proofErr w:type="spellEnd"/>
      <w:r w:rsidRPr="00CA2516">
        <w:rPr>
          <w:rFonts w:ascii="Calibri" w:hAnsi="Calibri" w:cs="Calibri"/>
          <w:sz w:val="23"/>
          <w:szCs w:val="23"/>
          <w:lang w:val="en-US" w:bidi="ar-SA"/>
        </w:rPr>
        <w:t xml:space="preserve"> Regional Sud-Vest </w:t>
      </w:r>
      <w:proofErr w:type="spellStart"/>
      <w:r w:rsidRPr="00CA2516">
        <w:rPr>
          <w:rFonts w:ascii="Calibri" w:hAnsi="Calibri" w:cs="Calibri"/>
          <w:sz w:val="23"/>
          <w:szCs w:val="23"/>
          <w:lang w:val="en-US" w:bidi="ar-SA"/>
        </w:rPr>
        <w:t>Oltenia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vor</w:t>
      </w:r>
      <w:proofErr w:type="spellEnd"/>
      <w:r w:rsidRPr="00CA2516">
        <w:rPr>
          <w:rFonts w:ascii="Calibri" w:hAnsi="Calibri" w:cs="Calibri"/>
          <w:sz w:val="23"/>
          <w:szCs w:val="23"/>
          <w:lang w:val="en-US" w:bidi="ar-SA"/>
        </w:rPr>
        <w:t xml:space="preserve"> fi </w:t>
      </w:r>
      <w:proofErr w:type="spellStart"/>
      <w:r w:rsidRPr="00CA2516">
        <w:rPr>
          <w:rFonts w:ascii="Calibri" w:hAnsi="Calibri" w:cs="Calibri"/>
          <w:sz w:val="23"/>
          <w:szCs w:val="23"/>
          <w:lang w:val="en-US" w:bidi="ar-SA"/>
        </w:rPr>
        <w:t>aduse</w:t>
      </w:r>
      <w:proofErr w:type="spellEnd"/>
      <w:r w:rsidRPr="00CA2516">
        <w:rPr>
          <w:rFonts w:ascii="Calibri" w:hAnsi="Calibri" w:cs="Calibri"/>
          <w:sz w:val="23"/>
          <w:szCs w:val="23"/>
          <w:lang w:val="en-US" w:bidi="ar-SA"/>
        </w:rPr>
        <w:t xml:space="preserve"> la </w:t>
      </w:r>
      <w:proofErr w:type="spellStart"/>
      <w:r w:rsidRPr="00CA2516">
        <w:rPr>
          <w:rFonts w:ascii="Calibri" w:hAnsi="Calibri" w:cs="Calibri"/>
          <w:sz w:val="23"/>
          <w:szCs w:val="23"/>
          <w:lang w:val="en-US" w:bidi="ar-SA"/>
        </w:rPr>
        <w:t>cunoștința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prin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postarea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noilor</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informații</w:t>
      </w:r>
      <w:proofErr w:type="spellEnd"/>
      <w:r w:rsidRPr="00CA2516">
        <w:rPr>
          <w:rFonts w:ascii="Calibri" w:hAnsi="Calibri" w:cs="Calibri"/>
          <w:sz w:val="23"/>
          <w:szCs w:val="23"/>
          <w:lang w:val="en-US" w:bidi="ar-SA"/>
        </w:rPr>
        <w:t xml:space="preserve"> pe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în</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cadrul</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secțiunii</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Identitate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vizuală</w:t>
      </w:r>
      <w:proofErr w:type="spellEnd"/>
      <w:r w:rsidRPr="00CA2516">
        <w:rPr>
          <w:rFonts w:ascii="Calibri" w:hAnsi="Calibri" w:cs="Calibri"/>
          <w:sz w:val="23"/>
          <w:szCs w:val="23"/>
          <w:lang w:val="en-US" w:bidi="ar-SA"/>
        </w:rPr>
        <w:t xml:space="preserve">: https://por2021-2027.adroltenia.ro/. Drept </w:t>
      </w:r>
      <w:proofErr w:type="spellStart"/>
      <w:r w:rsidRPr="00CA2516">
        <w:rPr>
          <w:rFonts w:ascii="Calibri" w:hAnsi="Calibri" w:cs="Calibri"/>
          <w:sz w:val="23"/>
          <w:szCs w:val="23"/>
          <w:lang w:val="en-US" w:bidi="ar-SA"/>
        </w:rPr>
        <w:t>urmare</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beneficiarii</w:t>
      </w:r>
      <w:proofErr w:type="spellEnd"/>
      <w:r w:rsidRPr="00CA2516">
        <w:rPr>
          <w:rFonts w:ascii="Calibri" w:hAnsi="Calibri" w:cs="Calibri"/>
          <w:sz w:val="23"/>
          <w:szCs w:val="23"/>
          <w:lang w:val="en-US" w:bidi="ar-SA"/>
        </w:rPr>
        <w:t xml:space="preserve"> au </w:t>
      </w:r>
      <w:proofErr w:type="spellStart"/>
      <w:r w:rsidRPr="00CA2516">
        <w:rPr>
          <w:rFonts w:ascii="Calibri" w:hAnsi="Calibri" w:cs="Calibri"/>
          <w:sz w:val="23"/>
          <w:szCs w:val="23"/>
          <w:lang w:val="en-US" w:bidi="ar-SA"/>
        </w:rPr>
        <w:t>obligația</w:t>
      </w:r>
      <w:proofErr w:type="spellEnd"/>
      <w:r w:rsidRPr="00CA2516">
        <w:rPr>
          <w:rFonts w:ascii="Calibri" w:hAnsi="Calibri" w:cs="Calibri"/>
          <w:sz w:val="23"/>
          <w:szCs w:val="23"/>
          <w:lang w:val="en-US" w:bidi="ar-SA"/>
        </w:rPr>
        <w:t xml:space="preserve"> de a </w:t>
      </w:r>
      <w:proofErr w:type="spellStart"/>
      <w:r w:rsidRPr="00CA2516">
        <w:rPr>
          <w:rFonts w:ascii="Calibri" w:hAnsi="Calibri" w:cs="Calibri"/>
          <w:sz w:val="23"/>
          <w:szCs w:val="23"/>
          <w:lang w:val="en-US" w:bidi="ar-SA"/>
        </w:rPr>
        <w:t>verifica</w:t>
      </w:r>
      <w:proofErr w:type="spellEnd"/>
      <w:r w:rsidRPr="00CA2516">
        <w:rPr>
          <w:rFonts w:ascii="Calibri" w:hAnsi="Calibri" w:cs="Calibri"/>
          <w:sz w:val="23"/>
          <w:szCs w:val="23"/>
          <w:lang w:val="en-US" w:bidi="ar-SA"/>
        </w:rPr>
        <w:t xml:space="preserve"> </w:t>
      </w:r>
      <w:proofErr w:type="spellStart"/>
      <w:r w:rsidRPr="00CA2516">
        <w:rPr>
          <w:rFonts w:ascii="Calibri" w:hAnsi="Calibri" w:cs="Calibri"/>
          <w:sz w:val="23"/>
          <w:szCs w:val="23"/>
          <w:lang w:val="en-US" w:bidi="ar-SA"/>
        </w:rPr>
        <w:t>și</w:t>
      </w:r>
      <w:proofErr w:type="spellEnd"/>
      <w:r w:rsidRPr="00CA2516">
        <w:rPr>
          <w:rFonts w:ascii="Calibri" w:hAnsi="Calibri" w:cs="Calibri"/>
          <w:sz w:val="23"/>
          <w:szCs w:val="23"/>
          <w:lang w:val="en-US" w:bidi="ar-SA"/>
        </w:rPr>
        <w:t xml:space="preserve"> consulta periodic </w:t>
      </w:r>
      <w:proofErr w:type="spellStart"/>
      <w:r w:rsidRPr="00CA2516">
        <w:rPr>
          <w:rFonts w:ascii="Calibri" w:hAnsi="Calibri" w:cs="Calibri"/>
          <w:sz w:val="23"/>
          <w:szCs w:val="23"/>
          <w:lang w:val="en-US" w:bidi="ar-SA"/>
        </w:rPr>
        <w:t>pagina</w:t>
      </w:r>
      <w:proofErr w:type="spellEnd"/>
      <w:r w:rsidRPr="00CA2516">
        <w:rPr>
          <w:rFonts w:ascii="Calibri" w:hAnsi="Calibri" w:cs="Calibri"/>
          <w:sz w:val="23"/>
          <w:szCs w:val="23"/>
          <w:lang w:val="en-US" w:bidi="ar-SA"/>
        </w:rPr>
        <w:t xml:space="preserve"> web a </w:t>
      </w:r>
      <w:proofErr w:type="spellStart"/>
      <w:r w:rsidRPr="00CA2516">
        <w:rPr>
          <w:rFonts w:ascii="Calibri" w:hAnsi="Calibri" w:cs="Calibri"/>
          <w:sz w:val="23"/>
          <w:szCs w:val="23"/>
          <w:lang w:val="en-US" w:bidi="ar-SA"/>
        </w:rPr>
        <w:t>Programului</w:t>
      </w:r>
      <w:proofErr w:type="spellEnd"/>
      <w:r w:rsidRPr="00CA2516">
        <w:rPr>
          <w:rFonts w:ascii="Calibri" w:hAnsi="Calibri" w:cs="Calibri"/>
          <w:sz w:val="23"/>
          <w:szCs w:val="23"/>
          <w:lang w:val="en-US" w:bidi="ar-SA"/>
        </w:rPr>
        <w:t>.</w:t>
      </w:r>
    </w:p>
    <w:p w14:paraId="23506237" w14:textId="77777777" w:rsidR="00697A8F" w:rsidRDefault="00697A8F" w:rsidP="00697A8F">
      <w:pPr>
        <w:widowControl/>
        <w:autoSpaceDE w:val="0"/>
        <w:autoSpaceDN w:val="0"/>
        <w:adjustRightInd w:val="0"/>
        <w:jc w:val="both"/>
        <w:rPr>
          <w:rFonts w:ascii="Calibri" w:hAnsi="Calibri" w:cs="Calibri"/>
          <w:sz w:val="23"/>
          <w:szCs w:val="23"/>
          <w:lang w:val="en-US" w:bidi="ar-SA"/>
        </w:rPr>
      </w:pPr>
    </w:p>
    <w:p w14:paraId="52CB8269"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4 Completarea Art.8 Drepturile si obligatiile AM din Condiţii generale aferente Contractului de finantare cu:</w:t>
      </w:r>
    </w:p>
    <w:p w14:paraId="0912FCF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AM are următoarele drepturi şi obligaţii în implementarea prezentului Contract de finanţare:</w:t>
      </w:r>
    </w:p>
    <w:p w14:paraId="21DC632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a)</w:t>
      </w:r>
      <w:r w:rsidRPr="00EE390A">
        <w:rPr>
          <w:rFonts w:asciiTheme="minorHAnsi" w:hAnsiTheme="minorHAnsi" w:cstheme="minorHAnsi"/>
        </w:rPr>
        <w:tab/>
        <w:t>In vederea executarii contractului de finantare AM are dreptul de a emite instructiuni obligatorii pentru beneficiari in conformitate cu prevederile OUG 23/2023 Art.34 alin.1.</w:t>
      </w:r>
    </w:p>
    <w:p w14:paraId="6FFFC0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w:t>
      </w:r>
      <w:r w:rsidRPr="00EE390A">
        <w:rPr>
          <w:rFonts w:asciiTheme="minorHAnsi" w:hAnsiTheme="minorHAnsi" w:cstheme="minorHAnsi"/>
        </w:rPr>
        <w:tab/>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5B4E79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c)</w:t>
      </w:r>
      <w:r w:rsidRPr="00EE390A">
        <w:rPr>
          <w:rFonts w:asciiTheme="minorHAnsi" w:hAnsiTheme="minorHAnsi" w:cstheme="minorHAnsi"/>
        </w:rPr>
        <w:tab/>
        <w:t xml:space="preserve">AM are obligaţia de a verifica realitatea, legalitatea şi conformitatea tuturor documentelor ce însoţesc cererea de rambursare/plată, în vederea soluţionării acesteia, precum şi raportul de progres, transmise de către Beneficiar. </w:t>
      </w:r>
    </w:p>
    <w:p w14:paraId="6DBD539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d)</w:t>
      </w:r>
      <w:r w:rsidRPr="00EE390A">
        <w:rPr>
          <w:rFonts w:asciiTheme="minorHAnsi" w:hAnsiTheme="minorHAnsi" w:cstheme="minorHAnsi"/>
        </w:rPr>
        <w:tab/>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0164E96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e)</w:t>
      </w:r>
      <w:r w:rsidRPr="00EE390A">
        <w:rPr>
          <w:rFonts w:asciiTheme="minorHAnsi" w:hAnsiTheme="minorHAnsi" w:cstheme="minorHAnsi"/>
        </w:rPr>
        <w:tab/>
        <w:t>AM are obligaţia de a respecta termenele de verificare a propunerilor de acte adiţionale în conformitate cu prevederile prezentului Contract de finanţare.</w:t>
      </w:r>
    </w:p>
    <w:p w14:paraId="6363E54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f)</w:t>
      </w:r>
      <w:r w:rsidRPr="00EE390A">
        <w:rPr>
          <w:rFonts w:asciiTheme="minorHAnsi" w:hAnsiTheme="minorHAnsi" w:cstheme="minorHAnsi"/>
        </w:rPr>
        <w:tab/>
        <w:t>AM  are obligaţia de a actualiza permanent în SMIS modificările intervenite asupra Contractului de finanţare, inclusiv modificările acestuia intervenite prin notificare.</w:t>
      </w:r>
    </w:p>
    <w:p w14:paraId="2617178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g)</w:t>
      </w:r>
      <w:r w:rsidRPr="00EE390A">
        <w:rPr>
          <w:rFonts w:asciiTheme="minorHAnsi" w:hAnsiTheme="minorHAnsi" w:cstheme="minorHAnsi"/>
        </w:rPr>
        <w:tab/>
        <w:t>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In acest sens beneficiarul are obligatia informarii anuale, pe perioadele mentionate la art. 6., asupra veniturilor nete generate de proiect.</w:t>
      </w:r>
    </w:p>
    <w:p w14:paraId="5695BC6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h)</w:t>
      </w:r>
      <w:r w:rsidRPr="00EE390A">
        <w:rPr>
          <w:rFonts w:asciiTheme="minorHAnsi" w:hAnsiTheme="minorHAnsi" w:cstheme="minorHAnsi"/>
        </w:rPr>
        <w:tab/>
        <w:t>AM are obligaţia de a sprijini Beneficiarul, prin furnizarea informaţiilor sau clarificărilor pe care acesta le consideră necesare pentru implementarea Proiectului</w:t>
      </w:r>
    </w:p>
    <w:p w14:paraId="79CA63AE"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w:t>
      </w:r>
      <w:r w:rsidRPr="00EE390A">
        <w:rPr>
          <w:rFonts w:asciiTheme="minorHAnsi" w:hAnsiTheme="minorHAnsi" w:cstheme="minorHAnsi"/>
        </w:rPr>
        <w:tab/>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BD5267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j)</w:t>
      </w:r>
      <w:r w:rsidRPr="00EE390A">
        <w:rPr>
          <w:rFonts w:asciiTheme="minorHAnsi" w:hAnsiTheme="minorHAnsi" w:cstheme="minorHAnsi"/>
        </w:rPr>
        <w:tab/>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7352317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k)</w:t>
      </w:r>
      <w:r w:rsidRPr="00EE390A">
        <w:rPr>
          <w:rFonts w:asciiTheme="minorHAnsi" w:hAnsiTheme="minorHAnsi" w:cstheme="minorHAnsi"/>
        </w:rPr>
        <w:tab/>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5BB3012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l)</w:t>
      </w:r>
      <w:r w:rsidRPr="00EE390A">
        <w:rPr>
          <w:rFonts w:asciiTheme="minorHAnsi" w:hAnsiTheme="minorHAnsi" w:cstheme="minorHAnsi"/>
        </w:rPr>
        <w:tab/>
        <w:t>AM poate aplica in functie de analiza obiectiva si riscurile identificate, in conditiile prevazute in contractul de finantare urmatoarele masuri specifice: ( altele decat cele prevazute in  conditii generale.</w:t>
      </w:r>
    </w:p>
    <w:p w14:paraId="55F5EFE3"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m)</w:t>
      </w:r>
      <w:r w:rsidRPr="00EE390A">
        <w:rPr>
          <w:rFonts w:asciiTheme="minorHAnsi" w:hAnsiTheme="minorHAnsi" w:cstheme="minorHAnsi"/>
        </w:rPr>
        <w:tab/>
        <w:t>In cazul neideplinirii indicatorilor de etapa, in functie de riscurile identificate, AM adopta si implementeaza urmatoarele masuri de monitorizare consolidata:</w:t>
      </w:r>
    </w:p>
    <w:p w14:paraId="6B3534F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-solicitarea unei justificari privind nerespectarea termenelor</w:t>
      </w:r>
    </w:p>
    <w:p w14:paraId="53B4B8C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-intalniri tehnice </w:t>
      </w:r>
    </w:p>
    <w:p w14:paraId="19D9C7B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-intalniri la fata locului</w:t>
      </w:r>
    </w:p>
    <w:p w14:paraId="69E3758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3D4D97D0" w14:textId="77777777" w:rsidR="00697A8F" w:rsidRDefault="00697A8F" w:rsidP="00697A8F">
      <w:pPr>
        <w:widowControl/>
        <w:autoSpaceDE w:val="0"/>
        <w:autoSpaceDN w:val="0"/>
        <w:adjustRightInd w:val="0"/>
        <w:jc w:val="both"/>
        <w:rPr>
          <w:rFonts w:asciiTheme="minorHAnsi" w:hAnsiTheme="minorHAnsi" w:cstheme="minorHAnsi"/>
        </w:rPr>
      </w:pPr>
    </w:p>
    <w:p w14:paraId="69BEF86B"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5 Completarea Condiţiilor generale cu implementarea în parteneriat a proiectelor (dacă este cazul)</w:t>
      </w:r>
    </w:p>
    <w:p w14:paraId="32AE951B"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Toţi partenerii sunt ţinuţi să respecte întocmai şi în integralitate prevederile prezentului Contract de finanţare. [Denumirea liderului parteneriatului], ca lider al parteneriatului, răspunde în faţa AM de îndeplinirea prevederilor prezentului Contract de către partenerii săi.</w:t>
      </w:r>
    </w:p>
    <w:p w14:paraId="61830FC7"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Membrii parteneriatului sunt responsabili cu implementarea prezentului Contract de finanţare în conformitate cu prevederile contractuale si cu cele asumate în cadrul Anexei 1 (unu) - Cererea de finanţare.</w:t>
      </w:r>
    </w:p>
    <w:p w14:paraId="6AF0FB8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Liderul parteneriatului este responsabil cu transmiterea cererilor de rambursare/plată/ rapoartelor de progres /altor documente si informaţii solicitate către AM conform prevederilor prezentului Contract de finanţare.</w:t>
      </w:r>
    </w:p>
    <w:p w14:paraId="2DA7CC58"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Cheltuielile sunt considerate eligibile dacă sunt efectuate de către liderul parteneriatului sau partener/i.</w:t>
      </w:r>
    </w:p>
    <w:p w14:paraId="05C2D090"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6EE2C535"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Partenerii sunt obligaţi să furnizeze liderului de proiect orice informaţii sau documente privind implementarea proiectului, în scopul elaborării rapoartelor de progres.</w:t>
      </w:r>
    </w:p>
    <w:p w14:paraId="15296A3A"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cazul unui prejudiciu, partenerul din vina căruia a fost cauzat prejudiciul răspunde solidar cu liderul de proiect.</w:t>
      </w:r>
    </w:p>
    <w:p w14:paraId="694D8D12"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Pr="00EE390A">
        <w:rPr>
          <w:rFonts w:asciiTheme="minorHAnsi" w:hAnsiTheme="minorHAnsi" w:cstheme="minorHAnsi"/>
        </w:rPr>
        <w:tab/>
        <w:t>Partenerii sunt responsabili pentru neregulile identificate în cadrul proiectului aferente cheltuielilor proprii conform notificărilor și titlurilor de creanță emise pe numele lor de către Autoritatea de management.</w:t>
      </w:r>
    </w:p>
    <w:p w14:paraId="63D5E5C2" w14:textId="77777777" w:rsidR="00697A8F" w:rsidRDefault="00697A8F" w:rsidP="00697A8F">
      <w:pPr>
        <w:widowControl/>
        <w:autoSpaceDE w:val="0"/>
        <w:autoSpaceDN w:val="0"/>
        <w:adjustRightInd w:val="0"/>
        <w:jc w:val="both"/>
        <w:rPr>
          <w:rFonts w:asciiTheme="minorHAnsi" w:hAnsiTheme="minorHAnsi" w:cstheme="minorHAnsi"/>
        </w:rPr>
      </w:pPr>
    </w:p>
    <w:p w14:paraId="37D0A7BE"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lastRenderedPageBreak/>
        <w:t xml:space="preserve">Articolul 6 </w:t>
      </w:r>
      <w:r w:rsidR="000F7FC2" w:rsidRPr="00EE1DE0">
        <w:rPr>
          <w:rFonts w:asciiTheme="minorHAnsi" w:hAnsiTheme="minorHAnsi" w:cstheme="minorHAnsi"/>
          <w:b/>
          <w:bCs/>
        </w:rPr>
        <w:t xml:space="preserve"> </w:t>
      </w:r>
      <w:r w:rsidRPr="00EE1DE0">
        <w:rPr>
          <w:rFonts w:asciiTheme="minorHAnsi" w:hAnsiTheme="minorHAnsi" w:cstheme="minorHAnsi"/>
          <w:b/>
          <w:bCs/>
        </w:rPr>
        <w:t>Completarea Condiţiilor Generale privind implementarea proiectelor generatoare de venituri nete</w:t>
      </w:r>
    </w:p>
    <w:p w14:paraId="61E8ED49"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care pe parcursul implementarii pot genera venituri acestea vor fi monitorizate anual asa cum se va preciza prin instructiuni obligatorii</w:t>
      </w:r>
    </w:p>
    <w:p w14:paraId="249BD1D6" w14:textId="77777777" w:rsidR="00697A8F" w:rsidRDefault="00697A8F" w:rsidP="00697A8F">
      <w:pPr>
        <w:widowControl/>
        <w:autoSpaceDE w:val="0"/>
        <w:autoSpaceDN w:val="0"/>
        <w:adjustRightInd w:val="0"/>
        <w:jc w:val="both"/>
        <w:rPr>
          <w:rFonts w:asciiTheme="minorHAnsi" w:hAnsiTheme="minorHAnsi" w:cstheme="minorHAnsi"/>
        </w:rPr>
      </w:pPr>
    </w:p>
    <w:p w14:paraId="409C9F8C" w14:textId="7777777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w:t>
      </w:r>
      <w:r w:rsidR="000F7FC2" w:rsidRPr="00EE1DE0">
        <w:rPr>
          <w:rFonts w:asciiTheme="minorHAnsi" w:hAnsiTheme="minorHAnsi" w:cstheme="minorHAnsi"/>
          <w:b/>
          <w:bCs/>
        </w:rPr>
        <w:t xml:space="preserve"> </w:t>
      </w:r>
      <w:r w:rsidRPr="00EE1DE0">
        <w:rPr>
          <w:rFonts w:asciiTheme="minorHAnsi" w:hAnsiTheme="minorHAnsi" w:cstheme="minorHAnsi"/>
          <w:b/>
          <w:bCs/>
        </w:rPr>
        <w:t>7 Completarea Condiţiilor generale cu dreptul de proprietate/utilizare a rezultatelor si echipamentelor</w:t>
      </w:r>
    </w:p>
    <w:p w14:paraId="6AEA91C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F82453C"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Sau</w:t>
      </w:r>
    </w:p>
    <w:p w14:paraId="27666444"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5DDABBFD" w14:textId="77777777" w:rsidR="00697A8F" w:rsidRDefault="00EE390A" w:rsidP="00697A8F">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1F48E17E" w14:textId="77777777" w:rsidR="00EF145F" w:rsidRDefault="00EF145F" w:rsidP="00697A8F">
      <w:pPr>
        <w:widowControl/>
        <w:autoSpaceDE w:val="0"/>
        <w:autoSpaceDN w:val="0"/>
        <w:adjustRightInd w:val="0"/>
        <w:jc w:val="both"/>
        <w:rPr>
          <w:rFonts w:asciiTheme="minorHAnsi" w:hAnsiTheme="minorHAnsi" w:cstheme="minorHAnsi"/>
        </w:rPr>
      </w:pPr>
    </w:p>
    <w:p w14:paraId="126EC182" w14:textId="3F32EA07" w:rsidR="00697A8F" w:rsidRPr="00EE1DE0" w:rsidRDefault="00EE390A" w:rsidP="00697A8F">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 xml:space="preserve">Articolul 8 Acordarea ajutorului </w:t>
      </w:r>
      <w:r w:rsidR="009918BA" w:rsidRPr="00EE1DE0">
        <w:rPr>
          <w:rFonts w:asciiTheme="minorHAnsi" w:hAnsiTheme="minorHAnsi" w:cstheme="minorHAnsi"/>
          <w:b/>
          <w:bCs/>
        </w:rPr>
        <w:t xml:space="preserve">de stat si ajutorului </w:t>
      </w:r>
      <w:r w:rsidRPr="00EE1DE0">
        <w:rPr>
          <w:rFonts w:asciiTheme="minorHAnsi" w:hAnsiTheme="minorHAnsi" w:cstheme="minorHAnsi"/>
          <w:b/>
          <w:bCs/>
        </w:rPr>
        <w:t>de minimis</w:t>
      </w:r>
    </w:p>
    <w:p w14:paraId="3268878A"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În cadrul acestui apel de proiecte, se acordă ajutor</w:t>
      </w:r>
      <w:r w:rsidR="009918BA">
        <w:rPr>
          <w:rFonts w:asciiTheme="minorHAnsi" w:hAnsiTheme="minorHAnsi" w:cstheme="minorHAnsi"/>
        </w:rPr>
        <w:t xml:space="preserve"> de stat si ajutor</w:t>
      </w:r>
      <w:r w:rsidRPr="00113703">
        <w:rPr>
          <w:rFonts w:asciiTheme="minorHAnsi" w:hAnsiTheme="minorHAnsi" w:cstheme="minorHAnsi"/>
        </w:rPr>
        <w:t xml:space="preserve"> de </w:t>
      </w:r>
      <w:r w:rsidR="00C62E59" w:rsidRPr="00113703">
        <w:rPr>
          <w:rFonts w:asciiTheme="minorHAnsi" w:hAnsiTheme="minorHAnsi" w:cstheme="minorHAnsi"/>
        </w:rPr>
        <w:t xml:space="preserve">minimis </w:t>
      </w:r>
      <w:r w:rsidRPr="00113703">
        <w:rPr>
          <w:rFonts w:asciiTheme="minorHAnsi" w:hAnsiTheme="minorHAnsi" w:cstheme="minorHAnsi"/>
        </w:rPr>
        <w:t>:</w:t>
      </w:r>
    </w:p>
    <w:p w14:paraId="07092DE9" w14:textId="77777777" w:rsidR="00697A8F" w:rsidRDefault="00EE390A" w:rsidP="00697A8F">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(1)</w:t>
      </w:r>
    </w:p>
    <w:p w14:paraId="262481B3" w14:textId="77777777" w:rsidR="00697A8F" w:rsidRDefault="003D54B7" w:rsidP="00697A8F">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a. ajutorul de stat regional pentru investitii, cu respectarea Cap.I si a dispozitilor prevederilor Art.14 din Regulamentul (UE) nr.651/2014 de declarare a anumitor categorii de ajutoare compatibile cu piata interna in aplicarea Art.107 si 108 din </w:t>
      </w:r>
      <w:r w:rsidRPr="00113703">
        <w:rPr>
          <w:rFonts w:asciiTheme="minorHAnsi" w:hAnsiTheme="minorHAnsi" w:cstheme="minorHAnsi"/>
        </w:rPr>
        <w:t>Tratat</w:t>
      </w:r>
      <w:r>
        <w:rPr>
          <w:rFonts w:asciiTheme="minorHAnsi" w:hAnsiTheme="minorHAnsi" w:cstheme="minorHAnsi"/>
        </w:rPr>
        <w:t>, cu modificarile si completrile ulterioare, denumit in continuare ajutor de stat regional;</w:t>
      </w:r>
    </w:p>
    <w:p w14:paraId="16587036" w14:textId="34970D31" w:rsidR="007B2BE9" w:rsidRDefault="003D54B7" w:rsidP="007B2BE9">
      <w:pPr>
        <w:widowControl/>
        <w:autoSpaceDE w:val="0"/>
        <w:autoSpaceDN w:val="0"/>
        <w:adjustRightInd w:val="0"/>
        <w:jc w:val="both"/>
        <w:rPr>
          <w:rFonts w:asciiTheme="minorHAnsi" w:hAnsiTheme="minorHAnsi" w:cstheme="minorHAnsi"/>
        </w:rPr>
      </w:pPr>
      <w:r>
        <w:rPr>
          <w:rFonts w:asciiTheme="minorHAnsi" w:hAnsiTheme="minorHAnsi" w:cstheme="minorHAnsi"/>
        </w:rPr>
        <w:t xml:space="preserve">b. </w:t>
      </w:r>
      <w:r w:rsidR="00EE390A" w:rsidRPr="00113703">
        <w:rPr>
          <w:rFonts w:asciiTheme="minorHAnsi" w:hAnsiTheme="minorHAnsi" w:cstheme="minorHAnsi"/>
        </w:rPr>
        <w:t xml:space="preserve">ajutorul de minimis, cu respectarea prevederilor Regulamentului (UE) nr. </w:t>
      </w:r>
      <w:r w:rsidR="000E284C">
        <w:rPr>
          <w:rFonts w:asciiTheme="minorHAnsi" w:hAnsiTheme="minorHAnsi" w:cstheme="minorHAnsi"/>
        </w:rPr>
        <w:t>2023/2831</w:t>
      </w:r>
      <w:r w:rsidR="00EE390A" w:rsidRPr="00113703">
        <w:rPr>
          <w:rFonts w:asciiTheme="minorHAnsi" w:hAnsiTheme="minorHAnsi" w:cstheme="minorHAnsi"/>
        </w:rPr>
        <w:t xml:space="preserve"> privind aplicarea articolelor 107 şi 108 din Tratatul privind funcţionarea Uniunii Europene ajutoarelor de minimis.</w:t>
      </w:r>
    </w:p>
    <w:p w14:paraId="7FF69C40"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 xml:space="preserve">(2) Acordarea ajutorului </w:t>
      </w:r>
      <w:r w:rsidR="003D54B7">
        <w:rPr>
          <w:rFonts w:asciiTheme="minorHAnsi" w:hAnsiTheme="minorHAnsi" w:cstheme="minorHAnsi"/>
        </w:rPr>
        <w:t xml:space="preserve">de stat si ajutorului </w:t>
      </w:r>
      <w:r w:rsidRPr="00113703">
        <w:rPr>
          <w:rFonts w:asciiTheme="minorHAnsi" w:hAnsiTheme="minorHAnsi" w:cstheme="minorHAnsi"/>
        </w:rPr>
        <w:t>de minimis in cadrul acestei scheme se realizeaza in limita bugetului disponibil si se acorda numai in conditiile si criterile prevazute in Anexa 5 – Reguli aplicabile ajutorului de stat/de minimis acordat aferenta Contractului de finantare.</w:t>
      </w:r>
    </w:p>
    <w:p w14:paraId="10885F43" w14:textId="77777777" w:rsidR="001F35D0" w:rsidRDefault="00EE390A" w:rsidP="001F35D0">
      <w:pPr>
        <w:widowControl/>
        <w:autoSpaceDE w:val="0"/>
        <w:autoSpaceDN w:val="0"/>
        <w:adjustRightInd w:val="0"/>
        <w:jc w:val="both"/>
        <w:rPr>
          <w:rFonts w:asciiTheme="minorHAnsi" w:hAnsiTheme="minorHAnsi" w:cstheme="minorHAnsi"/>
        </w:rPr>
      </w:pPr>
      <w:r w:rsidRPr="00113703">
        <w:rPr>
          <w:rFonts w:asciiTheme="minorHAnsi" w:hAnsiTheme="minorHAnsi" w:cstheme="minorHAnsi"/>
        </w:rPr>
        <w:t>(3) Data acordării ajutorului este data la care intră în vigoare contractul de finanțare, indiferent de momentul efectuării plăților/ rambursărilor efective în cadrul proiectului.</w:t>
      </w:r>
    </w:p>
    <w:p w14:paraId="5FDCFF20" w14:textId="77777777" w:rsidR="001F35D0" w:rsidRDefault="001F35D0" w:rsidP="001F35D0">
      <w:pPr>
        <w:widowControl/>
        <w:autoSpaceDE w:val="0"/>
        <w:autoSpaceDN w:val="0"/>
        <w:adjustRightInd w:val="0"/>
        <w:jc w:val="both"/>
        <w:rPr>
          <w:rFonts w:asciiTheme="minorHAnsi" w:hAnsiTheme="minorHAnsi" w:cstheme="minorHAnsi"/>
        </w:rPr>
      </w:pPr>
    </w:p>
    <w:p w14:paraId="72158E61" w14:textId="77777777" w:rsidR="001F35D0" w:rsidRPr="00EE1DE0" w:rsidRDefault="00EE390A" w:rsidP="001F35D0">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9 Completarea Condiţiilor generale privind conflictul de interese</w:t>
      </w:r>
    </w:p>
    <w:p w14:paraId="251179DE" w14:textId="77777777" w:rsidR="001F35D0" w:rsidRDefault="00EE390A" w:rsidP="001F35D0">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w:t>
      </w:r>
      <w:r w:rsidRPr="00EE390A">
        <w:rPr>
          <w:rFonts w:asciiTheme="minorHAnsi" w:hAnsiTheme="minorHAnsi" w:cstheme="minorHAnsi"/>
        </w:rPr>
        <w:tab/>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E7C8E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lastRenderedPageBreak/>
        <w:t>(2)</w:t>
      </w:r>
      <w:r w:rsidRPr="00EE390A">
        <w:rPr>
          <w:rFonts w:asciiTheme="minorHAnsi" w:hAnsiTheme="minorHAnsi" w:cstheme="minorHAnsi"/>
        </w:rPr>
        <w:tab/>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42287B9C" w14:textId="77777777" w:rsidR="00FA070A" w:rsidRDefault="00FA070A" w:rsidP="00FA070A">
      <w:pPr>
        <w:widowControl/>
        <w:autoSpaceDE w:val="0"/>
        <w:autoSpaceDN w:val="0"/>
        <w:adjustRightInd w:val="0"/>
        <w:jc w:val="both"/>
        <w:rPr>
          <w:rFonts w:asciiTheme="minorHAnsi" w:hAnsiTheme="minorHAnsi" w:cstheme="minorHAnsi"/>
        </w:rPr>
      </w:pPr>
    </w:p>
    <w:p w14:paraId="4B9E5716"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10 Completarea Condiţiilor generale privind neregulile si recuperarea finanţării:</w:t>
      </w:r>
    </w:p>
    <w:p w14:paraId="063988DF"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(1) În cazul sesizării unei suspiciuni de neregulă/fraudă  în perioada de valabilitate a contractului AM va emite, în scris, formularul de alertă de nereguli/fraudă.</w:t>
      </w:r>
    </w:p>
    <w:p w14:paraId="7BC12BB7"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(2)</w:t>
      </w:r>
      <w:r w:rsidRPr="00EE390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1ACB2B9D"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0EDE9C3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(3)</w:t>
      </w:r>
      <w:r w:rsidRPr="00EE390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1F32B4B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(4)</w:t>
      </w:r>
      <w:r w:rsidRPr="00EE390A">
        <w:rPr>
          <w:rFonts w:asciiTheme="minorHAnsi" w:hAnsiTheme="minorHAnsi" w:cstheme="minorHAnsi"/>
        </w:rPr>
        <w:tab/>
        <w:t xml:space="preserve">În cazul suspendării, AM notifică Beneficiarul cu privire la decizia luată, la perioada şi motivele suspendării. </w:t>
      </w:r>
    </w:p>
    <w:p w14:paraId="1874A278"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(5)</w:t>
      </w:r>
      <w:r w:rsidRPr="00EE390A">
        <w:rPr>
          <w:rFonts w:asciiTheme="minorHAnsi" w:hAnsiTheme="minorHAnsi" w:cstheme="minorHAnsi"/>
        </w:rPr>
        <w:tab/>
        <w:t xml:space="preserve">AM are dreptul de a exclude de la rambursare/plată orice cheltuială neeligibilă. </w:t>
      </w:r>
    </w:p>
    <w:p w14:paraId="25FA7720"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(6)</w:t>
      </w:r>
      <w:r w:rsidRPr="00EE390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66E0FDCC"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(7)</w:t>
      </w:r>
      <w:r w:rsidRPr="00EE390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FC29C21" w14:textId="77777777" w:rsidR="00FA070A" w:rsidRDefault="00EE390A" w:rsidP="00FA070A">
      <w:pPr>
        <w:widowControl/>
        <w:autoSpaceDE w:val="0"/>
        <w:autoSpaceDN w:val="0"/>
        <w:adjustRightInd w:val="0"/>
        <w:jc w:val="both"/>
        <w:rPr>
          <w:rFonts w:asciiTheme="minorHAnsi" w:hAnsiTheme="minorHAnsi" w:cstheme="minorHAnsi"/>
        </w:rPr>
      </w:pPr>
      <w:r w:rsidRPr="00EE390A">
        <w:rPr>
          <w:rFonts w:asciiTheme="minorHAnsi" w:hAnsiTheme="minorHAnsi" w:cstheme="minorHAnsi"/>
        </w:rPr>
        <w:t>(8)</w:t>
      </w:r>
      <w:r w:rsidR="00937AC4">
        <w:rPr>
          <w:rFonts w:asciiTheme="minorHAnsi" w:hAnsiTheme="minorHAnsi" w:cstheme="minorHAnsi"/>
        </w:rPr>
        <w:t xml:space="preserve">       </w:t>
      </w:r>
      <w:r w:rsidRPr="00EE390A">
        <w:rPr>
          <w:rFonts w:asciiTheme="minorHAnsi" w:hAnsiTheme="minorHAnsi" w:cstheme="minorHAnsi"/>
        </w:rPr>
        <w:t xml:space="preserve">Comisioanele bancare ocazionate de rambursarea sumelor datorate AM cad în sarcina exclusivă a  Beneficiarului. </w:t>
      </w:r>
    </w:p>
    <w:p w14:paraId="37280165" w14:textId="77777777" w:rsidR="00FA070A" w:rsidRDefault="00FA070A" w:rsidP="00FA070A">
      <w:pPr>
        <w:widowControl/>
        <w:autoSpaceDE w:val="0"/>
        <w:autoSpaceDN w:val="0"/>
        <w:adjustRightInd w:val="0"/>
        <w:jc w:val="both"/>
        <w:rPr>
          <w:rFonts w:asciiTheme="minorHAnsi" w:hAnsiTheme="minorHAnsi" w:cstheme="minorHAnsi"/>
        </w:rPr>
      </w:pPr>
    </w:p>
    <w:p w14:paraId="64426F44" w14:textId="77777777" w:rsidR="00FA070A" w:rsidRDefault="00EE390A" w:rsidP="00FA070A">
      <w:pPr>
        <w:widowControl/>
        <w:autoSpaceDE w:val="0"/>
        <w:autoSpaceDN w:val="0"/>
        <w:adjustRightInd w:val="0"/>
        <w:jc w:val="both"/>
        <w:rPr>
          <w:rFonts w:asciiTheme="minorHAnsi" w:hAnsiTheme="minorHAnsi" w:cstheme="minorHAnsi"/>
          <w:b/>
          <w:bCs/>
        </w:rPr>
      </w:pPr>
      <w:r w:rsidRPr="00EE1DE0">
        <w:rPr>
          <w:rFonts w:asciiTheme="minorHAnsi" w:hAnsiTheme="minorHAnsi" w:cstheme="minorHAnsi"/>
          <w:b/>
          <w:bCs/>
        </w:rPr>
        <w:t>Articolul 11 Cazul fortuit</w:t>
      </w:r>
    </w:p>
    <w:p w14:paraId="69078A1B" w14:textId="614A1B6D" w:rsidR="00FA070A" w:rsidRPr="00FA070A" w:rsidRDefault="00EE390A" w:rsidP="00FA070A">
      <w:pPr>
        <w:pStyle w:val="ListParagraph"/>
        <w:numPr>
          <w:ilvl w:val="0"/>
          <w:numId w:val="78"/>
        </w:numPr>
        <w:autoSpaceDE w:val="0"/>
        <w:autoSpaceDN w:val="0"/>
        <w:adjustRightInd w:val="0"/>
        <w:jc w:val="both"/>
        <w:rPr>
          <w:rFonts w:cstheme="minorHAnsi"/>
          <w:lang w:val="nl-NL"/>
        </w:rPr>
      </w:pPr>
      <w:r w:rsidRPr="00FA070A">
        <w:rPr>
          <w:rFonts w:cstheme="minorHAnsi"/>
          <w:lang w:val="nl-NL"/>
        </w:rPr>
        <w:t>Cazul fortuit nu este exonerator de răspundere contractuală.</w:t>
      </w:r>
    </w:p>
    <w:p w14:paraId="6B12A65A" w14:textId="77777777" w:rsidR="00FA070A" w:rsidRDefault="00FA070A" w:rsidP="00FA070A">
      <w:pPr>
        <w:autoSpaceDE w:val="0"/>
        <w:autoSpaceDN w:val="0"/>
        <w:adjustRightInd w:val="0"/>
        <w:jc w:val="both"/>
        <w:rPr>
          <w:rFonts w:cstheme="minorHAnsi"/>
          <w:b/>
          <w:bCs/>
        </w:rPr>
      </w:pPr>
    </w:p>
    <w:p w14:paraId="5F63D993"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12 Dezangajarea fondurilor în cadrul prezentului contract</w:t>
      </w:r>
    </w:p>
    <w:p w14:paraId="58E92AA8" w14:textId="04164CB2" w:rsidR="00FA070A" w:rsidRPr="00FA070A" w:rsidRDefault="00EE390A" w:rsidP="00FA070A">
      <w:pPr>
        <w:pStyle w:val="ListParagraph"/>
        <w:numPr>
          <w:ilvl w:val="0"/>
          <w:numId w:val="79"/>
        </w:numPr>
        <w:autoSpaceDE w:val="0"/>
        <w:autoSpaceDN w:val="0"/>
        <w:adjustRightInd w:val="0"/>
        <w:jc w:val="both"/>
        <w:rPr>
          <w:rFonts w:cstheme="minorHAnsi"/>
          <w:lang w:val="ro-RO"/>
        </w:rPr>
      </w:pPr>
      <w:r w:rsidRPr="00FA070A">
        <w:rPr>
          <w:rFonts w:cstheme="minorHAnsi"/>
          <w:lang w:val="ro-RO"/>
        </w:rPr>
        <w:t>În scopul utilizării eficiente a fondurilor publice, AM poate dezangaja fondurile rămase neutilizate în urma finalizării implementării contractelor de achiziţie aferente prezentului Contract de finanţare.</w:t>
      </w:r>
    </w:p>
    <w:p w14:paraId="3594CADC" w14:textId="77777777" w:rsidR="00FA070A" w:rsidRDefault="00EE390A" w:rsidP="00FA070A">
      <w:pPr>
        <w:autoSpaceDE w:val="0"/>
        <w:autoSpaceDN w:val="0"/>
        <w:adjustRightInd w:val="0"/>
        <w:jc w:val="both"/>
        <w:rPr>
          <w:rFonts w:asciiTheme="minorHAnsi" w:hAnsiTheme="minorHAnsi" w:cstheme="minorHAnsi"/>
          <w:b/>
          <w:bCs/>
        </w:rPr>
      </w:pPr>
      <w:r w:rsidRPr="00FA070A">
        <w:rPr>
          <w:rFonts w:asciiTheme="minorHAnsi" w:hAnsiTheme="minorHAnsi" w:cstheme="minorHAnsi"/>
          <w:b/>
          <w:bCs/>
        </w:rPr>
        <w:t>Articolul 13 Transparenţa</w:t>
      </w:r>
    </w:p>
    <w:p w14:paraId="0889EA5D"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048123D9" w14:textId="77777777" w:rsidR="00FA070A" w:rsidRDefault="00EE390A" w:rsidP="00FA070A">
      <w:pPr>
        <w:autoSpaceDE w:val="0"/>
        <w:autoSpaceDN w:val="0"/>
        <w:adjustRightInd w:val="0"/>
        <w:jc w:val="both"/>
        <w:rPr>
          <w:rFonts w:asciiTheme="minorHAnsi" w:hAnsiTheme="minorHAnsi" w:cstheme="minorHAnsi"/>
        </w:rPr>
      </w:pPr>
      <w:r w:rsidRPr="00EE390A">
        <w:rPr>
          <w:rFonts w:asciiTheme="minorHAnsi" w:hAnsiTheme="minorHAnsi" w:cstheme="minorHAnsi"/>
        </w:rPr>
        <w:t xml:space="preserve">(2)  Beneficiarul este de acord ca următoarele 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161F3B99" w14:textId="42EFCC65" w:rsidR="00EE390A" w:rsidRPr="00FA070A" w:rsidRDefault="00EE390A" w:rsidP="00FA070A">
      <w:pPr>
        <w:autoSpaceDE w:val="0"/>
        <w:autoSpaceDN w:val="0"/>
        <w:adjustRightInd w:val="0"/>
        <w:ind w:firstLine="708"/>
        <w:jc w:val="both"/>
        <w:rPr>
          <w:rFonts w:asciiTheme="minorHAnsi" w:hAnsiTheme="minorHAnsi" w:cstheme="minorHAnsi"/>
          <w:sz w:val="23"/>
          <w:szCs w:val="23"/>
          <w:lang w:bidi="ar-SA"/>
        </w:rPr>
      </w:pPr>
      <w:r w:rsidRPr="00EE390A">
        <w:rPr>
          <w:rFonts w:asciiTheme="minorHAnsi" w:hAnsiTheme="minorHAnsi" w:cstheme="minorHAnsi"/>
        </w:rPr>
        <w:t>(a) denumirea proiectului, denumirea completă a beneficiarului și, dacă aceștia există, a partenerilor</w:t>
      </w:r>
      <w:r w:rsidR="00EB0B23">
        <w:rPr>
          <w:rFonts w:asciiTheme="minorHAnsi" w:hAnsiTheme="minorHAnsi" w:cstheme="minorHAnsi"/>
        </w:rPr>
        <w:t>,</w:t>
      </w:r>
      <w:r w:rsidRPr="00EE390A">
        <w:rPr>
          <w:rFonts w:asciiTheme="minorHAnsi" w:hAnsiTheme="minorHAnsi" w:cstheme="minorHAnsi"/>
        </w:rPr>
        <w:t xml:space="preserve">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473E169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33F4F5D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dimensiunea și caracteristicile grupului țintă și, după caz, ale beneficiarilor finali ai proiectului; </w:t>
      </w:r>
    </w:p>
    <w:p w14:paraId="57893823"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informații privind resursele umane din cadrul proiectului: denumirea postului, timpul de lucru; </w:t>
      </w:r>
    </w:p>
    <w:p w14:paraId="463B858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rezultatele estimate și cele realizate ale proiectului, atât cele corespunzătoare obiectivelor, cât și cele corespunzătoare activităților, cu referire la indicatorii stabiliți; </w:t>
      </w:r>
    </w:p>
    <w:p w14:paraId="747EA5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denumirea furnizorilor de produse, prestatorilor de servicii și executanților de lucrări contractați în cadrul proiectului, precum și obiectul contractului, valoarea acestuia și plățile efectuate; </w:t>
      </w:r>
    </w:p>
    <w:p w14:paraId="398E93C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2DC7173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 Următoarele elemente,  așa cum rezultă acestea din contractul de finanțare și anexele acestuia, inclusiv, dacă este cazul, din notificările și actele adiționale prin care se aduc modificări contractului de finanțare sau anexelor sale au caracter confidențial și nu constituie informații de interes public, AM PR Sud Vest  neavând dreptul de a le dezvălui/pune la dispoziția terților:</w:t>
      </w:r>
    </w:p>
    <w:p w14:paraId="49D2C3D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Cererea de finanţare</w:t>
      </w:r>
    </w:p>
    <w:p w14:paraId="35AF0829"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Planul de monitorizare a proiectului</w:t>
      </w:r>
    </w:p>
    <w:p w14:paraId="16D8E191"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c)</w:t>
      </w:r>
      <w:r w:rsidRPr="00EE390A">
        <w:rPr>
          <w:rFonts w:asciiTheme="minorHAnsi" w:hAnsiTheme="minorHAnsi" w:cstheme="minorHAnsi"/>
          <w:sz w:val="24"/>
          <w:szCs w:val="24"/>
        </w:rPr>
        <w:tab/>
        <w:t>Graficul cererilor de prefinanțare/plată/rambursare</w:t>
      </w:r>
    </w:p>
    <w:p w14:paraId="195234E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(4) Întrucât documentele prevăzute la alin. (3) pot conține informaţii a căror publicare ar putea aduce atingere principiului concurenţei loiale, respectiv proprietăţii intelectuale ori altor dispoziţii legale aplicabile, acestea vor putea fi puse la dispoziția terților doar de către Beneficiar, dacă, prin punerea la dispoziție a acestor documente nu sunt încălcate dispozițiile legale. </w:t>
      </w:r>
    </w:p>
    <w:p w14:paraId="01C3F80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p>
    <w:p w14:paraId="560EFF48"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14 Publicarea datelor</w:t>
      </w:r>
    </w:p>
    <w:p w14:paraId="186445B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59D3AF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(a) în cazul persoanelor juridice, denumirea beneficiarului și, în cazul unei achiziții, denumirea contractantului, numai în măsura respectării prevederilor art. 57 din Legea nr. 98/2016 privind achiziţiile publice în cazul în care beneficiarul este o persoană fizică, prenumele și numele; </w:t>
      </w:r>
    </w:p>
    <w:p w14:paraId="2900FE3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(b) denumirea proiectului; </w:t>
      </w:r>
    </w:p>
    <w:p w14:paraId="26267F9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(c) scopul proiectului și realizările preconizate sau efective ale acestuia; </w:t>
      </w:r>
    </w:p>
    <w:p w14:paraId="2DF8BED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(d) data de începere a proiectului; </w:t>
      </w:r>
    </w:p>
    <w:p w14:paraId="3ABEC7F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(e) data preconizată sau efectivă de încheiere a proiectului; </w:t>
      </w:r>
    </w:p>
    <w:p w14:paraId="4409A0C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(f) valoarea totală a proiectului; </w:t>
      </w:r>
    </w:p>
    <w:p w14:paraId="406AA50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(g) fondul din care se finanțează proiectul; </w:t>
      </w:r>
    </w:p>
    <w:p w14:paraId="564AAFA0"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(h) obiectivul specific vizat; </w:t>
      </w:r>
    </w:p>
    <w:p w14:paraId="0A40670B"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(i) rata de cofinanțare a Uniunii Europene; </w:t>
      </w:r>
    </w:p>
    <w:p w14:paraId="63BDC345"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(j) indicatorul de localizare sau datele de localizare pentru proiectul și țara în cauză; </w:t>
      </w:r>
    </w:p>
    <w:p w14:paraId="01F929B4"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pentru proiectele mobile sau proiectele care acoperă mai multe locuri: </w:t>
      </w:r>
    </w:p>
    <w:p w14:paraId="3171686D" w14:textId="77777777" w:rsidR="000F7FC2"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b/>
        <w:t xml:space="preserve">(k) localizarea beneficiarului, atunci când acesta este o persoană juridică, sau nivelul de regiune </w:t>
      </w:r>
    </w:p>
    <w:p w14:paraId="715696B8" w14:textId="66BFFB1B"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NUTS 2, atunci când beneficiarul este o persoană fizică.</w:t>
      </w:r>
    </w:p>
    <w:p w14:paraId="509FFEF8" w14:textId="305A4AB6"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55B8D597" w14:textId="12F0E290"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Beneficiarul se obligă ca, în termen de 30 de zile de la finalizarea implementării Proiectului, să publice pe site-ul propriu rezultatele obţinute prin prezentul Contract si să notifice în acest sens autoritatea de management responsabilă.</w:t>
      </w:r>
    </w:p>
    <w:p w14:paraId="461D9061" w14:textId="3E307BDD" w:rsidR="00A740A2"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Beneficiarul se obligă ca, pe întreaga perioadă de sustenabilitate/ durabilitate a Proiectului, să asigure vizibilitatea rezultatelor conform alin. (3) al prezentului articol.</w:t>
      </w:r>
    </w:p>
    <w:p w14:paraId="6D893F2A" w14:textId="77777777" w:rsid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Semnarea contractului de finantare reprezinta acceptul Beneficiarului pentru a figura in lista publica a beneficiarilor PR SV Oltenia 2021-2027.</w:t>
      </w:r>
    </w:p>
    <w:p w14:paraId="53356F37" w14:textId="77777777" w:rsidR="00A740A2" w:rsidRPr="00EE390A" w:rsidRDefault="00A740A2" w:rsidP="00EB0B23">
      <w:pPr>
        <w:pStyle w:val="Heading10"/>
        <w:keepNext/>
        <w:keepLines/>
        <w:contextualSpacing/>
        <w:jc w:val="both"/>
        <w:rPr>
          <w:rFonts w:asciiTheme="minorHAnsi" w:hAnsiTheme="minorHAnsi" w:cstheme="minorHAnsi"/>
          <w:sz w:val="24"/>
          <w:szCs w:val="24"/>
        </w:rPr>
      </w:pPr>
    </w:p>
    <w:p w14:paraId="45492099" w14:textId="77777777"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15 Confidenţialitate</w:t>
      </w:r>
    </w:p>
    <w:p w14:paraId="21746E9E"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0AC45F7F"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2A90322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Parţile vor fi exonerate de răspunderea pentru dezvăluirea informaţiilor prevăzute la alin. precedent dacă:</w:t>
      </w:r>
    </w:p>
    <w:p w14:paraId="78E1B42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(a)</w:t>
      </w:r>
      <w:r w:rsidRPr="00EE390A">
        <w:rPr>
          <w:rFonts w:asciiTheme="minorHAnsi" w:hAnsiTheme="minorHAnsi" w:cstheme="minorHAnsi"/>
          <w:sz w:val="24"/>
          <w:szCs w:val="24"/>
        </w:rPr>
        <w:tab/>
        <w:t>informaţia a fost dezvăluită după ce a fost obţinut acordul scris al celorlalte părţi contractante în acest sens, cu respectarea prevederilor legale incidente</w:t>
      </w:r>
    </w:p>
    <w:p w14:paraId="05C9F54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(b)</w:t>
      </w:r>
      <w:r w:rsidRPr="00EE390A">
        <w:rPr>
          <w:rFonts w:asciiTheme="minorHAnsi" w:hAnsiTheme="minorHAnsi" w:cstheme="minorHAnsi"/>
          <w:sz w:val="24"/>
          <w:szCs w:val="24"/>
        </w:rPr>
        <w:tab/>
        <w:t>partea contractantă a fost obligată în mod legal să dezvăluie informaţia.</w:t>
      </w:r>
    </w:p>
    <w:p w14:paraId="18E91089" w14:textId="77777777" w:rsidR="001F35D0" w:rsidRDefault="001F35D0" w:rsidP="00EB0B23">
      <w:pPr>
        <w:pStyle w:val="Heading10"/>
        <w:keepNext/>
        <w:keepLines/>
        <w:contextualSpacing/>
        <w:jc w:val="both"/>
        <w:rPr>
          <w:rFonts w:asciiTheme="minorHAnsi" w:hAnsiTheme="minorHAnsi" w:cstheme="minorHAnsi"/>
          <w:sz w:val="24"/>
          <w:szCs w:val="24"/>
        </w:rPr>
      </w:pPr>
    </w:p>
    <w:p w14:paraId="2FD41B15" w14:textId="2A7D0301"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16 Prelucrarea datelor cu caracter personal</w:t>
      </w:r>
    </w:p>
    <w:p w14:paraId="771FD07D"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1A8E3FC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lastRenderedPageBreak/>
        <w:t>(2)</w:t>
      </w:r>
      <w:r w:rsidRPr="00EE390A">
        <w:rPr>
          <w:rFonts w:asciiTheme="minorHAnsi" w:hAnsiTheme="minorHAnsi" w:cstheme="minorHAnsi"/>
          <w:sz w:val="24"/>
          <w:szCs w:val="24"/>
        </w:rPr>
        <w:tab/>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5E316C37"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(3)</w:t>
      </w:r>
      <w:r w:rsidRPr="00EE390A">
        <w:rPr>
          <w:rFonts w:asciiTheme="minorHAnsi" w:hAnsiTheme="minorHAnsi" w:cstheme="minorHAnsi"/>
          <w:sz w:val="24"/>
          <w:szCs w:val="24"/>
        </w:rPr>
        <w:tab/>
        <w:t>Părţile contractuale vor lua măsuri temeinice si organizatorice adecvate, potrivit propriilor atribuţii si competenţe instituţionale/organizaţionale, în vederea asigurării unui nivel corespunzător de securitate a datelor</w:t>
      </w:r>
      <w:r w:rsidRPr="00EE390A">
        <w:rPr>
          <w:rFonts w:asciiTheme="minorHAnsi" w:hAnsiTheme="minorHAnsi" w:cstheme="minorHAnsi"/>
          <w:sz w:val="24"/>
          <w:szCs w:val="24"/>
        </w:rPr>
        <w:tab/>
        <w:t>cu</w:t>
      </w:r>
      <w:r w:rsidRPr="00EE390A">
        <w:rPr>
          <w:rFonts w:asciiTheme="minorHAnsi" w:hAnsiTheme="minorHAnsi" w:cstheme="minorHAnsi"/>
          <w:sz w:val="24"/>
          <w:szCs w:val="24"/>
        </w:rPr>
        <w:tab/>
        <w:t>caracter</w:t>
      </w:r>
      <w:r w:rsidRPr="00EE390A">
        <w:rPr>
          <w:rFonts w:asciiTheme="minorHAnsi" w:hAnsiTheme="minorHAnsi" w:cstheme="minorHAnsi"/>
          <w:sz w:val="24"/>
          <w:szCs w:val="24"/>
        </w:rPr>
        <w:tab/>
        <w:t>personal</w:t>
      </w:r>
      <w:r w:rsidRPr="00EE390A">
        <w:rPr>
          <w:rFonts w:asciiTheme="minorHAnsi" w:hAnsiTheme="minorHAnsi" w:cstheme="minorHAnsi"/>
          <w:sz w:val="24"/>
          <w:szCs w:val="24"/>
        </w:rPr>
        <w:tab/>
        <w:t>în ceea</w:t>
      </w:r>
      <w:r w:rsidRPr="00EE390A">
        <w:rPr>
          <w:rFonts w:asciiTheme="minorHAnsi" w:hAnsiTheme="minorHAnsi" w:cstheme="minorHAnsi"/>
          <w:sz w:val="24"/>
          <w:szCs w:val="24"/>
        </w:rPr>
        <w:tab/>
        <w:t>ce priveşte</w:t>
      </w:r>
      <w:r w:rsidRPr="00EE390A">
        <w:rPr>
          <w:rFonts w:asciiTheme="minorHAnsi" w:hAnsiTheme="minorHAnsi" w:cstheme="minorHAnsi"/>
          <w:sz w:val="24"/>
          <w:szCs w:val="24"/>
        </w:rPr>
        <w:tab/>
        <w:t>procesul de prelucrare/reprelucrare/transfer către terţi şi/sau publicarea acestora.</w:t>
      </w:r>
    </w:p>
    <w:p w14:paraId="2911594A"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(4)</w:t>
      </w:r>
      <w:r w:rsidRPr="00EE390A">
        <w:rPr>
          <w:rFonts w:asciiTheme="minorHAnsi" w:hAnsiTheme="minorHAnsi" w:cstheme="minorHAnsi"/>
          <w:sz w:val="24"/>
          <w:szCs w:val="24"/>
        </w:rPr>
        <w:tab/>
        <w:t>Părţile contractuale</w:t>
      </w:r>
      <w:r w:rsidRPr="00EE390A">
        <w:rPr>
          <w:rFonts w:asciiTheme="minorHAnsi" w:hAnsiTheme="minorHAnsi" w:cstheme="minorHAnsi"/>
          <w:sz w:val="24"/>
          <w:szCs w:val="24"/>
        </w:rPr>
        <w:tab/>
        <w:t>vor asigura</w:t>
      </w:r>
      <w:r w:rsidRPr="00EE390A">
        <w:rPr>
          <w:rFonts w:asciiTheme="minorHAnsi" w:hAnsiTheme="minorHAnsi" w:cstheme="minorHAnsi"/>
          <w:sz w:val="24"/>
          <w:szCs w:val="24"/>
        </w:rPr>
        <w:tab/>
        <w:t>potrivit</w:t>
      </w:r>
      <w:r w:rsidRPr="00EE390A">
        <w:rPr>
          <w:rFonts w:asciiTheme="minorHAnsi" w:hAnsiTheme="minorHAnsi" w:cstheme="minorHAnsi"/>
          <w:sz w:val="24"/>
          <w:szCs w:val="24"/>
        </w:rPr>
        <w:tab/>
        <w:t>propriilor atribuţii şi competenţe</w:t>
      </w:r>
    </w:p>
    <w:p w14:paraId="199B478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 xml:space="preserve"> instituţionale/organizaţionale toate condiţiile tehnice şi organizatorice pentru păstrarea      confidenţialităţii, integrităţii şi disponibilităţii datelor cu caracter personal.</w:t>
      </w:r>
    </w:p>
    <w:p w14:paraId="751398C6"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(5)</w:t>
      </w:r>
      <w:r w:rsidRPr="00EE390A">
        <w:rPr>
          <w:rFonts w:asciiTheme="minorHAnsi" w:hAnsiTheme="minorHAnsi" w:cstheme="minorHAnsi"/>
          <w:sz w:val="24"/>
          <w:szCs w:val="24"/>
        </w:rPr>
        <w:tab/>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0BD8CD82"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(6)</w:t>
      </w:r>
      <w:r w:rsidRPr="00EE390A">
        <w:rPr>
          <w:rFonts w:asciiTheme="minorHAnsi" w:hAnsiTheme="minorHAnsi" w:cstheme="minorHAnsi"/>
          <w:sz w:val="24"/>
          <w:szCs w:val="24"/>
        </w:rPr>
        <w:tab/>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1750A528"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(7)</w:t>
      </w:r>
      <w:r w:rsidRPr="00EE390A">
        <w:rPr>
          <w:rFonts w:asciiTheme="minorHAnsi" w:hAnsiTheme="minorHAnsi" w:cstheme="minorHAnsi"/>
          <w:sz w:val="24"/>
          <w:szCs w:val="24"/>
        </w:rPr>
        <w:tab/>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784A586E" w14:textId="77777777" w:rsidR="001F35D0" w:rsidRDefault="001F35D0" w:rsidP="00EB0B23">
      <w:pPr>
        <w:pStyle w:val="Heading10"/>
        <w:keepNext/>
        <w:keepLines/>
        <w:contextualSpacing/>
        <w:jc w:val="both"/>
        <w:rPr>
          <w:rFonts w:asciiTheme="minorHAnsi" w:hAnsiTheme="minorHAnsi" w:cstheme="minorHAnsi"/>
          <w:sz w:val="24"/>
          <w:szCs w:val="24"/>
        </w:rPr>
      </w:pPr>
    </w:p>
    <w:p w14:paraId="0BDCBA77" w14:textId="402C2313" w:rsidR="00EE390A" w:rsidRPr="00EE1DE0" w:rsidRDefault="00EE390A" w:rsidP="00EB0B23">
      <w:pPr>
        <w:pStyle w:val="Heading10"/>
        <w:keepNext/>
        <w:keepLines/>
        <w:contextualSpacing/>
        <w:jc w:val="both"/>
        <w:rPr>
          <w:rFonts w:asciiTheme="minorHAnsi" w:hAnsiTheme="minorHAnsi" w:cstheme="minorHAnsi"/>
          <w:b/>
          <w:bCs/>
          <w:sz w:val="24"/>
          <w:szCs w:val="24"/>
        </w:rPr>
      </w:pPr>
      <w:r w:rsidRPr="00EE1DE0">
        <w:rPr>
          <w:rFonts w:asciiTheme="minorHAnsi" w:hAnsiTheme="minorHAnsi" w:cstheme="minorHAnsi"/>
          <w:b/>
          <w:bCs/>
          <w:sz w:val="24"/>
          <w:szCs w:val="24"/>
        </w:rPr>
        <w:t>Articolul 17 Completarea si modificarea Condiţiilor generale privind condiţiile specifice fiecărei priorităţi de investiţii</w:t>
      </w:r>
    </w:p>
    <w:p w14:paraId="2DEA0CEC" w14:textId="77777777" w:rsidR="00EE390A" w:rsidRPr="00EE390A" w:rsidRDefault="00EE390A" w:rsidP="00EB0B23">
      <w:pPr>
        <w:pStyle w:val="Heading10"/>
        <w:keepNext/>
        <w:keepLines/>
        <w:contextualSpacing/>
        <w:jc w:val="both"/>
        <w:rPr>
          <w:rFonts w:asciiTheme="minorHAnsi" w:hAnsiTheme="minorHAnsi" w:cstheme="minorHAnsi"/>
          <w:sz w:val="24"/>
          <w:szCs w:val="24"/>
        </w:rPr>
      </w:pPr>
      <w:r w:rsidRPr="00EE390A">
        <w:rPr>
          <w:rFonts w:asciiTheme="minorHAnsi" w:hAnsiTheme="minorHAnsi" w:cstheme="minorHAnsi"/>
          <w:sz w:val="24"/>
          <w:szCs w:val="24"/>
        </w:rPr>
        <w:t>(1)</w:t>
      </w:r>
      <w:r w:rsidRPr="00EE390A">
        <w:rPr>
          <w:rFonts w:asciiTheme="minorHAnsi" w:hAnsiTheme="minorHAnsi" w:cstheme="minorHAnsi"/>
          <w:sz w:val="24"/>
          <w:szCs w:val="24"/>
        </w:rPr>
        <w:tab/>
        <w:t>În cadrul prezentului Contract, prevalează Condiţiile Specifice aplicabile Priorităţii de investiţii din cadrul PR 2021-2027 faţă de cele Generale, precum si faţă de cele specifice Programului Regional 2021-2027.</w:t>
      </w:r>
    </w:p>
    <w:p w14:paraId="06FE7B3A" w14:textId="77777777" w:rsidR="00EE390A" w:rsidRPr="001301FA" w:rsidRDefault="00EE390A" w:rsidP="00EB0B23">
      <w:pPr>
        <w:pStyle w:val="Heading10"/>
        <w:keepNext/>
        <w:keepLines/>
        <w:shd w:val="clear" w:color="auto" w:fill="auto"/>
        <w:spacing w:after="0"/>
        <w:contextualSpacing/>
        <w:jc w:val="both"/>
        <w:rPr>
          <w:rFonts w:asciiTheme="minorHAnsi" w:hAnsiTheme="minorHAnsi" w:cstheme="minorHAnsi"/>
          <w:sz w:val="24"/>
          <w:szCs w:val="24"/>
        </w:rPr>
      </w:pPr>
      <w:r w:rsidRPr="00EE390A">
        <w:rPr>
          <w:rFonts w:asciiTheme="minorHAnsi" w:hAnsiTheme="minorHAnsi" w:cstheme="minorHAnsi"/>
          <w:sz w:val="24"/>
          <w:szCs w:val="24"/>
        </w:rPr>
        <w:t>(2)</w:t>
      </w:r>
      <w:r w:rsidRPr="00EE390A">
        <w:rPr>
          <w:rFonts w:asciiTheme="minorHAnsi" w:hAnsiTheme="minorHAnsi" w:cstheme="minorHAnsi"/>
          <w:sz w:val="24"/>
          <w:szCs w:val="24"/>
        </w:rPr>
        <w:tab/>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BCA0A1A" w14:textId="77777777" w:rsidR="007D4CD0" w:rsidRDefault="007D4CD0" w:rsidP="00EB0B23">
      <w:pPr>
        <w:pStyle w:val="Bodytext20"/>
        <w:shd w:val="clear" w:color="auto" w:fill="auto"/>
        <w:ind w:firstLine="0"/>
        <w:contextualSpacing/>
        <w:jc w:val="both"/>
        <w:rPr>
          <w:rFonts w:asciiTheme="minorHAnsi" w:hAnsiTheme="minorHAnsi" w:cstheme="minorHAnsi"/>
          <w:b/>
          <w:sz w:val="24"/>
          <w:szCs w:val="24"/>
        </w:rPr>
      </w:pPr>
    </w:p>
    <w:sectPr w:rsidR="007D4CD0" w:rsidSect="00427E38">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2E1F27" w14:textId="77777777" w:rsidR="00427E38" w:rsidRDefault="00427E38">
      <w:r>
        <w:separator/>
      </w:r>
    </w:p>
  </w:endnote>
  <w:endnote w:type="continuationSeparator" w:id="0">
    <w:p w14:paraId="736C0147" w14:textId="77777777" w:rsidR="00427E38" w:rsidRDefault="00427E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C7DCB9" w14:textId="77777777" w:rsidR="005D1A03" w:rsidRDefault="005D1A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36D7CD76" w14:textId="77777777" w:rsidR="00231BCD" w:rsidRDefault="00231BCD" w:rsidP="00C30D81">
        <w:pPr>
          <w:pStyle w:val="Footer"/>
          <w:jc w:val="right"/>
        </w:pPr>
      </w:p>
      <w:p w14:paraId="0FF1EF5A" w14:textId="77777777" w:rsidR="00231BCD" w:rsidRPr="00C30D81" w:rsidRDefault="00231BCD"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02F6C">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F780E1C"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7C9AE00A" wp14:editId="3B41A1B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29804" y="79367"/>
                              <a:ext cx="4384759"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3B9B25E3"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Dc6f34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FLOyoInXbV7GcItPteg2LhJ0kUm4WUwL&#10;5h2zHFBeKdwvqxJHPH/umY+j7gx5PMb98aH59j8A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3298;top:793;width:43847;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4BC22DC6" w14:textId="77777777" w:rsidR="00231BCD" w:rsidRPr="009D52F2" w:rsidRDefault="00000000">
        <w:pPr>
          <w:pStyle w:val="Footer"/>
          <w:jc w:val="center"/>
          <w:rPr>
            <w:rFonts w:ascii="Times New Roman" w:hAnsi="Times New Roman" w:cs="Times New Roman"/>
          </w:rPr>
        </w:pPr>
      </w:p>
    </w:sdtContent>
  </w:sdt>
  <w:p w14:paraId="7362EA74" w14:textId="77777777" w:rsidR="00231BCD" w:rsidRDefault="00231BC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D33317" w14:textId="77777777" w:rsidR="005D1A03" w:rsidRDefault="005D1A0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55D81E0" w14:textId="77777777" w:rsidR="00231BCD" w:rsidRPr="00491E51" w:rsidRDefault="00231BCD"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02F6C">
          <w:rPr>
            <w:rFonts w:asciiTheme="minorHAnsi" w:hAnsiTheme="minorHAnsi" w:cstheme="minorHAnsi"/>
            <w:noProof/>
            <w:sz w:val="20"/>
            <w:szCs w:val="20"/>
          </w:rPr>
          <w:t>34</w:t>
        </w:r>
        <w:r w:rsidRPr="00491E51">
          <w:rPr>
            <w:rFonts w:asciiTheme="minorHAnsi" w:hAnsiTheme="minorHAnsi" w:cstheme="minorHAnsi"/>
            <w:noProof/>
            <w:sz w:val="20"/>
            <w:szCs w:val="20"/>
          </w:rPr>
          <w:fldChar w:fldCharType="end"/>
        </w:r>
      </w:p>
      <w:p w14:paraId="5F4C4331" w14:textId="77777777" w:rsidR="00231BCD" w:rsidRDefault="00231BCD">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0A31995D" wp14:editId="2BD542D4">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41D67C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0BBAA052" w14:textId="77777777" w:rsidR="00231BCD" w:rsidRDefault="00231BCD">
        <w:pPr>
          <w:pStyle w:val="Footer"/>
          <w:jc w:val="center"/>
          <w:rPr>
            <w:rFonts w:ascii="Times New Roman" w:hAnsi="Times New Roman" w:cs="Times New Roman"/>
            <w:noProof/>
          </w:rPr>
        </w:pPr>
      </w:p>
      <w:p w14:paraId="11A52463" w14:textId="77777777" w:rsidR="00231BCD" w:rsidRDefault="00231BCD">
        <w:pPr>
          <w:pStyle w:val="Footer"/>
          <w:jc w:val="center"/>
          <w:rPr>
            <w:rFonts w:ascii="Times New Roman" w:hAnsi="Times New Roman" w:cs="Times New Roman"/>
            <w:noProof/>
          </w:rPr>
        </w:pPr>
      </w:p>
      <w:p w14:paraId="07719F18" w14:textId="77777777" w:rsidR="00231BCD" w:rsidRPr="00D84389" w:rsidRDefault="00000000">
        <w:pPr>
          <w:pStyle w:val="Footer"/>
          <w:jc w:val="center"/>
          <w:rPr>
            <w:rFonts w:ascii="Times New Roman" w:hAnsi="Times New Roman" w:cs="Times New Roman"/>
          </w:rPr>
        </w:pPr>
      </w:p>
    </w:sdtContent>
  </w:sdt>
  <w:p w14:paraId="2CF106E1" w14:textId="77777777" w:rsidR="00231BCD" w:rsidRDefault="00231BCD">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027E6" w14:textId="77777777" w:rsidR="00427E38" w:rsidRDefault="00427E38"/>
  </w:footnote>
  <w:footnote w:type="continuationSeparator" w:id="0">
    <w:p w14:paraId="3665E9AD" w14:textId="77777777" w:rsidR="00427E38" w:rsidRDefault="00427E3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118A4" w14:textId="77777777" w:rsidR="005D1A03" w:rsidRDefault="005D1A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B5892" w14:textId="77777777" w:rsidR="00231BCD" w:rsidRDefault="00231BCD">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2154BBAE" wp14:editId="4AB0D2FC">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F4D8FBC"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3B7192CF" w14:textId="77777777" w:rsidR="00231BCD" w:rsidRDefault="00231BCD">
    <w:pPr>
      <w:pStyle w:val="Header"/>
    </w:pPr>
  </w:p>
  <w:p w14:paraId="0F19EAC4" w14:textId="77777777" w:rsidR="00231BCD" w:rsidRDefault="00231BCD" w:rsidP="00C30D81">
    <w:pPr>
      <w:pStyle w:val="Header"/>
      <w:tabs>
        <w:tab w:val="clear" w:pos="4513"/>
        <w:tab w:val="clear" w:pos="9026"/>
        <w:tab w:val="left" w:pos="9492"/>
      </w:tabs>
    </w:pPr>
    <w:r>
      <w:tab/>
    </w:r>
  </w:p>
  <w:p w14:paraId="70501354" w14:textId="77777777" w:rsidR="00231BCD" w:rsidRDefault="00231BCD"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AF82A" w14:textId="77777777" w:rsidR="005D1A03" w:rsidRDefault="005D1A0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06DA5" w14:textId="77777777" w:rsidR="00231BCD" w:rsidRDefault="00231BCD">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6330C751" wp14:editId="615B64A9">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DCE4F92"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177B45" w14:textId="77777777" w:rsidR="00231BCD" w:rsidRDefault="00231BCD">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F7181C7" wp14:editId="308C8310">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F7181C7"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27EF18D8" w14:textId="77777777" w:rsidR="00231BCD" w:rsidRDefault="00231BCD">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198CD980" wp14:editId="4B80D16D">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8CD9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72ECB60F" w14:textId="77777777" w:rsidR="00231BCD" w:rsidRDefault="00231BCD">
                    <w:pPr>
                      <w:pStyle w:val="Headerorfooter0"/>
                      <w:shd w:val="clear" w:color="auto" w:fill="auto"/>
                      <w:spacing w:line="240" w:lineRule="auto"/>
                    </w:pPr>
                    <w:r>
                      <w:rPr>
                        <w:rStyle w:val="Headerorfooter1"/>
                      </w:rPr>
                      <w:t>Ordin 2041 25-05-2023 Ministerul Investiţiilor si Proiectelor Eurooene</w:t>
                    </w:r>
                  </w:p>
                  <w:p w14:paraId="7E11400D" w14:textId="77777777" w:rsidR="00231BCD" w:rsidRDefault="00231BCD">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0DF25EE"/>
    <w:multiLevelType w:val="hybridMultilevel"/>
    <w:tmpl w:val="1A5E043A"/>
    <w:lvl w:ilvl="0" w:tplc="23CA644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A293B85"/>
    <w:multiLevelType w:val="hybridMultilevel"/>
    <w:tmpl w:val="7D129904"/>
    <w:lvl w:ilvl="0" w:tplc="96A0DD90">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4"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3BB021D"/>
    <w:multiLevelType w:val="hybridMultilevel"/>
    <w:tmpl w:val="763AE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2A778F9"/>
    <w:multiLevelType w:val="hybridMultilevel"/>
    <w:tmpl w:val="FD08C38C"/>
    <w:lvl w:ilvl="0" w:tplc="F5E03126">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1"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3DA35AD2"/>
    <w:multiLevelType w:val="hybridMultilevel"/>
    <w:tmpl w:val="2B2EF5F4"/>
    <w:lvl w:ilvl="0" w:tplc="0E28629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03A39EF"/>
    <w:multiLevelType w:val="hybridMultilevel"/>
    <w:tmpl w:val="2DCAF786"/>
    <w:lvl w:ilvl="0" w:tplc="EA7AD56C">
      <w:start w:val="24"/>
      <w:numFmt w:val="bullet"/>
      <w:lvlText w:val="-"/>
      <w:lvlJc w:val="left"/>
      <w:pPr>
        <w:ind w:left="720" w:hanging="360"/>
      </w:pPr>
      <w:rPr>
        <w:rFonts w:ascii="Calibri" w:eastAsia="Courier New"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2CB3737"/>
    <w:multiLevelType w:val="hybridMultilevel"/>
    <w:tmpl w:val="143ECB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0560CEA"/>
    <w:multiLevelType w:val="hybridMultilevel"/>
    <w:tmpl w:val="FFFFFFFF"/>
    <w:lvl w:ilvl="0" w:tplc="FFFFFFFF">
      <w:start w:val="1"/>
      <w:numFmt w:val="bullet"/>
      <w:lvlText w:val="•"/>
      <w:lvlJc w:val="left"/>
    </w:lvl>
    <w:lvl w:ilvl="1" w:tplc="D3A27F81">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4"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37153AB"/>
    <w:multiLevelType w:val="hybridMultilevel"/>
    <w:tmpl w:val="277C3A74"/>
    <w:lvl w:ilvl="0" w:tplc="DB7CA9E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62"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3"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68F42D0D"/>
    <w:multiLevelType w:val="hybridMultilevel"/>
    <w:tmpl w:val="FE84C9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8"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251888390">
    <w:abstractNumId w:val="57"/>
  </w:num>
  <w:num w:numId="2" w16cid:durableId="1914506405">
    <w:abstractNumId w:val="33"/>
  </w:num>
  <w:num w:numId="3" w16cid:durableId="1560939753">
    <w:abstractNumId w:val="5"/>
  </w:num>
  <w:num w:numId="4" w16cid:durableId="688607248">
    <w:abstractNumId w:val="38"/>
  </w:num>
  <w:num w:numId="5" w16cid:durableId="6100663">
    <w:abstractNumId w:val="11"/>
  </w:num>
  <w:num w:numId="6" w16cid:durableId="1654217375">
    <w:abstractNumId w:val="74"/>
  </w:num>
  <w:num w:numId="7" w16cid:durableId="1844323456">
    <w:abstractNumId w:val="47"/>
  </w:num>
  <w:num w:numId="8" w16cid:durableId="516890121">
    <w:abstractNumId w:val="65"/>
  </w:num>
  <w:num w:numId="9" w16cid:durableId="628051337">
    <w:abstractNumId w:val="12"/>
  </w:num>
  <w:num w:numId="10" w16cid:durableId="598174839">
    <w:abstractNumId w:val="3"/>
  </w:num>
  <w:num w:numId="11" w16cid:durableId="1831411627">
    <w:abstractNumId w:val="48"/>
  </w:num>
  <w:num w:numId="12" w16cid:durableId="1746410495">
    <w:abstractNumId w:val="21"/>
  </w:num>
  <w:num w:numId="13" w16cid:durableId="1193149441">
    <w:abstractNumId w:val="19"/>
  </w:num>
  <w:num w:numId="14" w16cid:durableId="1874688954">
    <w:abstractNumId w:val="6"/>
  </w:num>
  <w:num w:numId="15" w16cid:durableId="1359894453">
    <w:abstractNumId w:val="50"/>
  </w:num>
  <w:num w:numId="16" w16cid:durableId="1514494140">
    <w:abstractNumId w:val="76"/>
  </w:num>
  <w:num w:numId="17" w16cid:durableId="119538906">
    <w:abstractNumId w:val="28"/>
  </w:num>
  <w:num w:numId="18" w16cid:durableId="1089547216">
    <w:abstractNumId w:val="45"/>
  </w:num>
  <w:num w:numId="19" w16cid:durableId="1137452383">
    <w:abstractNumId w:val="31"/>
  </w:num>
  <w:num w:numId="20" w16cid:durableId="1448041222">
    <w:abstractNumId w:val="18"/>
  </w:num>
  <w:num w:numId="21" w16cid:durableId="307245649">
    <w:abstractNumId w:val="43"/>
  </w:num>
  <w:num w:numId="22" w16cid:durableId="831025713">
    <w:abstractNumId w:val="13"/>
  </w:num>
  <w:num w:numId="23" w16cid:durableId="1197697127">
    <w:abstractNumId w:val="9"/>
  </w:num>
  <w:num w:numId="24" w16cid:durableId="958144799">
    <w:abstractNumId w:val="72"/>
  </w:num>
  <w:num w:numId="25" w16cid:durableId="1824588078">
    <w:abstractNumId w:val="17"/>
  </w:num>
  <w:num w:numId="26" w16cid:durableId="1228301503">
    <w:abstractNumId w:val="29"/>
  </w:num>
  <w:num w:numId="27" w16cid:durableId="1957298705">
    <w:abstractNumId w:val="70"/>
  </w:num>
  <w:num w:numId="28" w16cid:durableId="1898542598">
    <w:abstractNumId w:val="8"/>
  </w:num>
  <w:num w:numId="29" w16cid:durableId="253124554">
    <w:abstractNumId w:val="63"/>
  </w:num>
  <w:num w:numId="30" w16cid:durableId="1632714428">
    <w:abstractNumId w:val="60"/>
  </w:num>
  <w:num w:numId="31" w16cid:durableId="1513295832">
    <w:abstractNumId w:val="22"/>
  </w:num>
  <w:num w:numId="32" w16cid:durableId="1949727609">
    <w:abstractNumId w:val="16"/>
  </w:num>
  <w:num w:numId="33" w16cid:durableId="485901469">
    <w:abstractNumId w:val="52"/>
  </w:num>
  <w:num w:numId="34" w16cid:durableId="99106914">
    <w:abstractNumId w:val="71"/>
  </w:num>
  <w:num w:numId="35" w16cid:durableId="2141457264">
    <w:abstractNumId w:val="39"/>
  </w:num>
  <w:num w:numId="36" w16cid:durableId="941955458">
    <w:abstractNumId w:val="7"/>
  </w:num>
  <w:num w:numId="37" w16cid:durableId="515654627">
    <w:abstractNumId w:val="41"/>
  </w:num>
  <w:num w:numId="38" w16cid:durableId="1881355626">
    <w:abstractNumId w:val="66"/>
  </w:num>
  <w:num w:numId="39" w16cid:durableId="634943761">
    <w:abstractNumId w:val="26"/>
  </w:num>
  <w:num w:numId="40" w16cid:durableId="1751349979">
    <w:abstractNumId w:val="51"/>
  </w:num>
  <w:num w:numId="41" w16cid:durableId="21588343">
    <w:abstractNumId w:val="34"/>
  </w:num>
  <w:num w:numId="42" w16cid:durableId="1857889563">
    <w:abstractNumId w:val="36"/>
  </w:num>
  <w:num w:numId="43" w16cid:durableId="1672830924">
    <w:abstractNumId w:val="56"/>
  </w:num>
  <w:num w:numId="44" w16cid:durableId="1469084645">
    <w:abstractNumId w:val="75"/>
  </w:num>
  <w:num w:numId="45" w16cid:durableId="204029272">
    <w:abstractNumId w:val="10"/>
  </w:num>
  <w:num w:numId="46" w16cid:durableId="1476213648">
    <w:abstractNumId w:val="24"/>
  </w:num>
  <w:num w:numId="47" w16cid:durableId="455833640">
    <w:abstractNumId w:val="30"/>
  </w:num>
  <w:num w:numId="48" w16cid:durableId="727456419">
    <w:abstractNumId w:val="69"/>
  </w:num>
  <w:num w:numId="49" w16cid:durableId="1004433600">
    <w:abstractNumId w:val="32"/>
  </w:num>
  <w:num w:numId="50" w16cid:durableId="903562017">
    <w:abstractNumId w:val="15"/>
  </w:num>
  <w:num w:numId="51" w16cid:durableId="1464732297">
    <w:abstractNumId w:val="64"/>
  </w:num>
  <w:num w:numId="52" w16cid:durableId="1516000323">
    <w:abstractNumId w:val="23"/>
  </w:num>
  <w:num w:numId="53" w16cid:durableId="225268637">
    <w:abstractNumId w:val="35"/>
  </w:num>
  <w:num w:numId="54" w16cid:durableId="1136995840">
    <w:abstractNumId w:val="49"/>
  </w:num>
  <w:num w:numId="55" w16cid:durableId="34937217">
    <w:abstractNumId w:val="62"/>
  </w:num>
  <w:num w:numId="56" w16cid:durableId="901330811">
    <w:abstractNumId w:val="78"/>
  </w:num>
  <w:num w:numId="57" w16cid:durableId="4092074">
    <w:abstractNumId w:val="61"/>
  </w:num>
  <w:num w:numId="58" w16cid:durableId="2125228632">
    <w:abstractNumId w:val="59"/>
  </w:num>
  <w:num w:numId="59" w16cid:durableId="1561014839">
    <w:abstractNumId w:val="1"/>
  </w:num>
  <w:num w:numId="60" w16cid:durableId="1644701270">
    <w:abstractNumId w:val="0"/>
  </w:num>
  <w:num w:numId="61" w16cid:durableId="289020429">
    <w:abstractNumId w:val="77"/>
  </w:num>
  <w:num w:numId="62" w16cid:durableId="486093204">
    <w:abstractNumId w:val="27"/>
  </w:num>
  <w:num w:numId="63" w16cid:durableId="1816876281">
    <w:abstractNumId w:val="73"/>
  </w:num>
  <w:num w:numId="64" w16cid:durableId="80681472">
    <w:abstractNumId w:val="14"/>
  </w:num>
  <w:num w:numId="65" w16cid:durableId="1154495420">
    <w:abstractNumId w:val="68"/>
  </w:num>
  <w:num w:numId="66" w16cid:durableId="2106611972">
    <w:abstractNumId w:val="58"/>
  </w:num>
  <w:num w:numId="67" w16cid:durableId="800611120">
    <w:abstractNumId w:val="53"/>
  </w:num>
  <w:num w:numId="68" w16cid:durableId="1577278179">
    <w:abstractNumId w:val="44"/>
  </w:num>
  <w:num w:numId="69" w16cid:durableId="970983491">
    <w:abstractNumId w:val="2"/>
  </w:num>
  <w:num w:numId="70" w16cid:durableId="1712730266">
    <w:abstractNumId w:val="54"/>
  </w:num>
  <w:num w:numId="71" w16cid:durableId="1073502417">
    <w:abstractNumId w:val="25"/>
  </w:num>
  <w:num w:numId="72" w16cid:durableId="872379916">
    <w:abstractNumId w:val="67"/>
  </w:num>
  <w:num w:numId="73" w16cid:durableId="457992477">
    <w:abstractNumId w:val="46"/>
  </w:num>
  <w:num w:numId="74" w16cid:durableId="613099612">
    <w:abstractNumId w:val="4"/>
  </w:num>
  <w:num w:numId="75" w16cid:durableId="1645742302">
    <w:abstractNumId w:val="20"/>
  </w:num>
  <w:num w:numId="76" w16cid:durableId="1348291721">
    <w:abstractNumId w:val="37"/>
  </w:num>
  <w:num w:numId="77" w16cid:durableId="1375884067">
    <w:abstractNumId w:val="40"/>
  </w:num>
  <w:num w:numId="78" w16cid:durableId="1147011801">
    <w:abstractNumId w:val="55"/>
  </w:num>
  <w:num w:numId="79" w16cid:durableId="2127652540">
    <w:abstractNumId w:val="4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883"/>
    <w:rsid w:val="00013E64"/>
    <w:rsid w:val="0003000D"/>
    <w:rsid w:val="000557B2"/>
    <w:rsid w:val="00085480"/>
    <w:rsid w:val="00086DCC"/>
    <w:rsid w:val="000C2284"/>
    <w:rsid w:val="000E284C"/>
    <w:rsid w:val="000E32E0"/>
    <w:rsid w:val="000F7FC2"/>
    <w:rsid w:val="00113703"/>
    <w:rsid w:val="00116140"/>
    <w:rsid w:val="0013304C"/>
    <w:rsid w:val="00145E8D"/>
    <w:rsid w:val="0015187A"/>
    <w:rsid w:val="00173F36"/>
    <w:rsid w:val="00180219"/>
    <w:rsid w:val="00185F47"/>
    <w:rsid w:val="001A3CEE"/>
    <w:rsid w:val="001B0964"/>
    <w:rsid w:val="001F35D0"/>
    <w:rsid w:val="00231BCD"/>
    <w:rsid w:val="00252282"/>
    <w:rsid w:val="00262B04"/>
    <w:rsid w:val="00275299"/>
    <w:rsid w:val="00284B49"/>
    <w:rsid w:val="002863D6"/>
    <w:rsid w:val="002C3270"/>
    <w:rsid w:val="002D2D00"/>
    <w:rsid w:val="00303C0B"/>
    <w:rsid w:val="00327B73"/>
    <w:rsid w:val="003A504F"/>
    <w:rsid w:val="003D54B7"/>
    <w:rsid w:val="003E408C"/>
    <w:rsid w:val="003E414B"/>
    <w:rsid w:val="003E56E3"/>
    <w:rsid w:val="00417103"/>
    <w:rsid w:val="0042276F"/>
    <w:rsid w:val="004275E3"/>
    <w:rsid w:val="00427E38"/>
    <w:rsid w:val="00450383"/>
    <w:rsid w:val="00463DB4"/>
    <w:rsid w:val="004722F7"/>
    <w:rsid w:val="00481DB0"/>
    <w:rsid w:val="00491E51"/>
    <w:rsid w:val="004E1B1E"/>
    <w:rsid w:val="004E688D"/>
    <w:rsid w:val="00517C84"/>
    <w:rsid w:val="005224B2"/>
    <w:rsid w:val="00526F2B"/>
    <w:rsid w:val="00555C8E"/>
    <w:rsid w:val="00566A95"/>
    <w:rsid w:val="00580D03"/>
    <w:rsid w:val="005D1A03"/>
    <w:rsid w:val="005E2C40"/>
    <w:rsid w:val="005F412C"/>
    <w:rsid w:val="006061A1"/>
    <w:rsid w:val="00620B5C"/>
    <w:rsid w:val="006509B7"/>
    <w:rsid w:val="0067150E"/>
    <w:rsid w:val="00692DE1"/>
    <w:rsid w:val="00697A8F"/>
    <w:rsid w:val="006A25B5"/>
    <w:rsid w:val="006C73E3"/>
    <w:rsid w:val="00704F4C"/>
    <w:rsid w:val="00706B35"/>
    <w:rsid w:val="00706E20"/>
    <w:rsid w:val="00776B8F"/>
    <w:rsid w:val="00786B36"/>
    <w:rsid w:val="00794775"/>
    <w:rsid w:val="007A243A"/>
    <w:rsid w:val="007A7799"/>
    <w:rsid w:val="007B2BE9"/>
    <w:rsid w:val="007D4CD0"/>
    <w:rsid w:val="007F1C83"/>
    <w:rsid w:val="00842265"/>
    <w:rsid w:val="00845FE3"/>
    <w:rsid w:val="00852FB1"/>
    <w:rsid w:val="00855FF3"/>
    <w:rsid w:val="008801F2"/>
    <w:rsid w:val="008841DA"/>
    <w:rsid w:val="00893CC5"/>
    <w:rsid w:val="008E223B"/>
    <w:rsid w:val="008F31D2"/>
    <w:rsid w:val="009034FC"/>
    <w:rsid w:val="00910F89"/>
    <w:rsid w:val="00937AC4"/>
    <w:rsid w:val="00956E69"/>
    <w:rsid w:val="00956E6D"/>
    <w:rsid w:val="00982656"/>
    <w:rsid w:val="009840B5"/>
    <w:rsid w:val="009918BA"/>
    <w:rsid w:val="009A50F2"/>
    <w:rsid w:val="009B3B26"/>
    <w:rsid w:val="009C07B4"/>
    <w:rsid w:val="009D52F2"/>
    <w:rsid w:val="00A740A2"/>
    <w:rsid w:val="00AB5502"/>
    <w:rsid w:val="00B0304D"/>
    <w:rsid w:val="00B10CAE"/>
    <w:rsid w:val="00B1726A"/>
    <w:rsid w:val="00B17883"/>
    <w:rsid w:val="00C06861"/>
    <w:rsid w:val="00C15935"/>
    <w:rsid w:val="00C20316"/>
    <w:rsid w:val="00C2677E"/>
    <w:rsid w:val="00C30D81"/>
    <w:rsid w:val="00C53819"/>
    <w:rsid w:val="00C60A40"/>
    <w:rsid w:val="00C62E59"/>
    <w:rsid w:val="00C72562"/>
    <w:rsid w:val="00C973BE"/>
    <w:rsid w:val="00CA2516"/>
    <w:rsid w:val="00CB4872"/>
    <w:rsid w:val="00CD5E3B"/>
    <w:rsid w:val="00CF625A"/>
    <w:rsid w:val="00D02F6C"/>
    <w:rsid w:val="00D15417"/>
    <w:rsid w:val="00D42FAA"/>
    <w:rsid w:val="00D81165"/>
    <w:rsid w:val="00D83FCE"/>
    <w:rsid w:val="00D84389"/>
    <w:rsid w:val="00D85C94"/>
    <w:rsid w:val="00D87C2D"/>
    <w:rsid w:val="00DE223A"/>
    <w:rsid w:val="00E03DBC"/>
    <w:rsid w:val="00E1743B"/>
    <w:rsid w:val="00E1783A"/>
    <w:rsid w:val="00E45006"/>
    <w:rsid w:val="00E6476D"/>
    <w:rsid w:val="00EA27F2"/>
    <w:rsid w:val="00EA6E85"/>
    <w:rsid w:val="00EB0B23"/>
    <w:rsid w:val="00EB10F0"/>
    <w:rsid w:val="00EE1DE0"/>
    <w:rsid w:val="00EE390A"/>
    <w:rsid w:val="00EE7A12"/>
    <w:rsid w:val="00EF145F"/>
    <w:rsid w:val="00F76335"/>
    <w:rsid w:val="00FA070A"/>
    <w:rsid w:val="00FA19DD"/>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CF00B"/>
  <w15:docId w15:val="{E4F28D1A-D4CC-4E2B-A63D-F35735ECE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 w:type="character" w:customStyle="1" w:styleId="5NormalChar">
    <w:name w:val="5 Normal Char"/>
    <w:link w:val="5Normal"/>
    <w:locked/>
    <w:rsid w:val="0042276F"/>
    <w:rPr>
      <w:rFonts w:ascii="Verdana" w:hAnsi="Verdana"/>
      <w:spacing w:val="-2"/>
    </w:rPr>
  </w:style>
  <w:style w:type="paragraph" w:customStyle="1" w:styleId="5Normal">
    <w:name w:val="5 Normal"/>
    <w:basedOn w:val="Normal"/>
    <w:link w:val="5NormalChar"/>
    <w:qFormat/>
    <w:rsid w:val="0042276F"/>
    <w:pPr>
      <w:widowControl/>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hAnsi="Verdana"/>
      <w:color w:val="auto"/>
      <w:spacing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824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0.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39</Pages>
  <Words>19643</Words>
  <Characters>111966</Characters>
  <Application>Microsoft Office Word</Application>
  <DocSecurity>0</DocSecurity>
  <Lines>933</Lines>
  <Paragraphs>262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Dan Mitroi</dc:creator>
  <cp:lastModifiedBy>Carmen Cercel</cp:lastModifiedBy>
  <cp:revision>6</cp:revision>
  <cp:lastPrinted>2024-01-03T09:11:00Z</cp:lastPrinted>
  <dcterms:created xsi:type="dcterms:W3CDTF">2024-01-29T10:38:00Z</dcterms:created>
  <dcterms:modified xsi:type="dcterms:W3CDTF">2024-02-08T13:26:00Z</dcterms:modified>
</cp:coreProperties>
</file>